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Генданраих Олег Викторович обратился в суд с заявлением о привлечении Хайтина А.В. к субсидиарной ответственности по обязательствам должника в размере 846 583 рубля 80 копеек. Определением Арбитражного суда Республики Башкортостан от 06.12.2021, оставленным без изменения постановлениями Восемнадцатого арбитражного апелляционного суда от 24.02.2022 и Арбитражного суда Уральского округа от 03.06.2022, заявление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9 и пунктом 2 статьи 10 Федерального закона от 26.10.2002 № 127-ФЗ «О несостоятельности (банкротстве)» (в соответствующей редакции), пришли к выводу о доказанности совокупности условий, необходимых для привлечения Хайтина А.В., являвшегося контролирующим должника лицом, к субсидиарной ответственности по обязательствам последнего, указав на неисполнение ответчиком обязанности по обращению в суд с заявлением о признании должника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Хайтину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