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«Первая Экспедиционная Компания» (далее – общество) обратилось в Арбитражный суд города Москвы с заявлением к Инспекции Федеральной налоговой службы по г. Балашихе Московской области (далее – инспекция) о признании незаконным и отмене постановления от 26.04.2021 № 500121/077021 о привлечении к административной ответственности, предусмотренной частью 2 статьи 14.5 2 Кодекса Российской Федерации об административных правонарушениях (далее – КоАП РФ). Решением Арбитражного суда города Москвы от 30.11.2021, оставленным без изменения постановлением Девятого арбитражного апелляционного суда от 11.02.2022, обществу отказано в удовлетворении заявления. Арбитражный суд Московского округа постановлением от 07.06.2022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Письмом судьи Верховного Суда Российской Федерации от 27.07.2022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в ходе проведения проверки соблюдения обществом требований Федерального закона от 22.05.2003 № 54-ФЗ «О применении контрольно-кассовой техники при осуществлении расчетов в Российской Федерации» (далее – Закон № 54-ФЗ) инспекцией установлено, что 15.03.2021 в 14 час. 32 мин. в офисе общества при осуществлении наличных денежных расчетов в момент оплаты за оказание услуги по перевозке груза стоимостью 555 рублей кассиром общества денежные расчеты произведены с применением контрольно-кассовой техники, при этом отпечатанные в кассовом чеке от 15.03.2021 № 00021 реквизиты заводского номера фискального накопителя (далее – ФН) 9280440301268516 не соответствуют заводскому номеру ФН 9282000100365773, указанному в карточке регистрации 3 контрольно-кассовой техники. Срок действия ключа ФН № 9282000100365773 истек 06.03.2021. Указанные обстоятельства послужили основанием для вынесения инспекцией постановления от 26.04.2021 № 500121/077021 о привлечении общества к административной ответственности, предусмотренной частью 2 статьи 14.5 КоАП РФ, с назначением наказания в виде административного штрафа в размере 30 000 рублей. Не согласившись с указанным постановлением инспекции, общество оспорило его в арбитражном суде. Рассматривая настоящий спор, установив, что при применении контрольно-кассовой техники обществом был выдан чек с указанием реквизитов заводского номера ФН, которые не соответствуют реквизитам заводского номера ФН, сведения о котором содержатся в инспекции в карточке регистрации контрольно-кассовой техники общества,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14.5 КоАП РФ. При этом суды также указали, что поскольку заявление о регистрации (перерегистрации) контрольно-кассовой техники направлено обществом в налоговый орган 15.03.2021 (дата и время регистрации заявления - 15.03.2021 в 17 час. 36 мин.), то на момент приема наличных денежных средств за оказанную услугу (15.03.2021 в 14 час. 32 мин.) обществом использовалась контрольно-кассовая техника с незарегистрированным в налоговых органах в установленном порядке фискальным накопителем. На основании изложенного суды признали правомерным оспариваемое постановление инспекции и отказали обществу в удовлетворении заявления. Обжалуя судебные акты в Верховный Суд Российской Федерации, общество приводит доводы о существенных нарушениях судами норм материального права, повлиявших на исход дела. Так, в частности, общество приводит доводы о том, что частью 2 статьи 14.5 КоАП РФ установлена административная ответственность за неприменение контрольно-кассовой техники в установленных законодательством Российской Федерации о применении контрольно-кассовой техники случаях. Вместе с тем, как установлено инспекцией при проведении проверки и судами при рассмотрении дела, обществом была применена контрольно- кассовая техника. То обстоятельство, что указанные в отпечатанном на контрольно- кассовой технике чеке реквизиты заводского номера ФН не соответствуют реквизитам заводского номера ФН, указанным в карточке регистрации 4 контрольно-кассовой техники в налоговом органе, не может рассматриваться как неприменение контрольно-кассовой техники, поскольку фактически контрольно-кассовая техника применялась, однако применялась с нарушением установленного порядка. Часть 4 статьи 14.5 КоАП РФ устанавливает административную ответственность за применение контрольно-кассовой техники, которая не соответствует установленным требованиям, либо применение контрольно- кассовой техники с нарушением установленных законодательством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применения. Таким образом, общество полагает, что выявленное инспекцией нарушение подлежало квалификации по части 4 статьи 14.5 КоАП РФ, а не по части 2 статьи 14.5 КоАП РФ. При этом общество указывает, что 15.03.2021 общество начало применение нового ФН № 9280440301268516 после истечения 06.03.2021 срока действия ключа ФН № 9282000100365773, о чем 15.03.2021 подало в налоговый орган заявление о регистрации (перерегистрации) контрольно-кассовой техники в связи с заменой ФН № 9282000100365773 на ФН № 9280440301268516. Согласно пункту 4 статьи 4.2 Закона № 54-ФЗ при перерегистрации контрольно-кассовой техники заявление о регистрации (перерегистрации) контрольно-кассовой техники подается пользователем в любой налоговый орган не позднее одного рабочего дня, следующего за днем изменения сведений, внесенных в журнал учета и карточку регистрации контрольно- кассовой техники. Поскольку заявление о регистрации (перерегистрации) контрольно- кассовой техники в связи с заменой ФН подано обществом в налоговый орган в пределах срока, установленного пунктом 4 статьи 4.2 Закона № 54-ФЗ, общество полагает, что в его действиях отсутствует состав административного правонарушения, ответственность за которое установлена частью 4 статьи 14.5 КоАП РФ. Однако, как указывает общество, суды названные обстоятельства, имеющие существенное значение для рассмотрения дела, не устанавливали.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5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«Первая Экспедиционная Компания»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