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Прокуратура Ленинского района города Чебоксары Чувашской Республики (подробнее) Ответчики: Арбитражный управляющий Степанов Эдуард Вячеславович (подробнее) А/у Степанов Э.В. (подробнее) Иные лица: Управление Федеральной службы государственной регистрации, кадастра и картографии по Чувашской Республике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