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«ВБ-Сервис» (далее – Общество) обратилось в Арбитражный суд Ростовской области с иском к Крамаревой Анне Андреевне о взыскании 994 906 рублей 30 копеек убытков в порядке субсидиарной ответственности по обязательствам общества с ограниченной ответственностью «Техбытторг» (далее – Компания). Решением Арбитражного суда Ростовской области от 25.01.2022, оставленным без изменения постановлением Пятнадцатого арбитражного апелляционного суда от 30.03.2022 и постановлением Арбитражного суда Северо- Кавказского округа от 15.06.2022,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указывает, что то обстоятельство, что ответчик самостоятельно не принимал решение о ликвидации Компании не может освобождать его от ответственности.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01.07.2013 Общество на основании внеочередного общего собрания собственников нежилых помещений (протокол от 10.04.2013 № 5) осуществляет функции по управлению и эксплуатации Многофункционального офисно-рекреационного комплекса «Федерация», расположенного по адресу: г. Москва, Пресненская набережная, 12 (далее – Комплекс) Компания является собственником помещений Комплекса с кадастровым номером 77:01:0004034:30007, площадью 259,10 кв. м (размер долей 13697/25910 и 1274/25910); с кадастровым номером 77:01:0004034:2818, площадью 172 кв. м (размер доли 2742/17200). Общество направило в адрес Компании акты оказанных услуг и счета на их оплату за управление и содержание общего имущества, а также за коммунальные услуги. По утверждению Общества, Компания обязательства по оплате оказанных услуг не исполнила, в связи с чем образовалась задолженность за период с июля 2019 года по декабрь 2020 года в размере 994 906 рублей 30 копеек. Согласно сведениям Единого государственного реестра юридических лиц (далее – ЕГРЮЛ) деятельность Компании прекращена 24.12.2020 по решению регистрирующего органа в связи с наличием в ЕГРЮЛ сведений об этом юридическом лице, в отношении которых ранее внесена запись о недостоверности. С 06.03.2019 по день исключения юридического лица из ЕГРЮЛ Крамарева А.А. являлась единственным участником и директором Компании. Общество 24.06.2021 направило в адрес Крамаревой А.А. претензию о возмещении убытков, состоящих из непогашенной задолженности Компании, которая оставлена без ответа и удовлетворения. Полагая, что Крамарева А.А. как участник и руководитель юридического лица несет солидарную ответственность по обязательствам Компании,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пунктом 3 статьи 53,пунктом 1 статьи 53.1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3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ответчика, повлекших неисполнение Компанией обязательств.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Наличие у Компании, впоследствии исключенной из ЕГРЮЛ, неисполненного обязательства, само по себе не может являться бесспорным доказательством вины ответчика.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«ВБ-Сервис»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