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взыскании с бывшего генерального директора должника ФИО1 убытков в размере 3 259 600 рублей. Определением Арбитражного суда Алтайского края от 29.11.2021, оставленным без изменения постановлениями Седьмого арбитражного апелляционного суда от 14.02.2021 и Арбитражного суда Западно-Сибирского округа от 18.05.2022,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Алтайского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 53 , 53.1 , 393 , 1064 Гражданского кодекса Российской Федерации,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наличия оснований для привлечения заявителя к гражданско-правовой ответственности в виде взыскания убытков ввиду доказанности фактов противоправности его поведения, причинения должнику и его кредиторам убытков, причинно-следственной связи между его действиями, связанными с утратой контроля над должником, и убытками в заявленном размере.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МИФНС №1 по АА (подробнее) МИФНС №1 по АК (подробнее) ОАО к/у "Солтонский маслосырзавод" Бакланов Андрей Николаевич (подробнее) ОАО "Солтонский маслосырзавод" (подробнее) ООО "Алтайпродресурс" (подробнее) ООО "Алтайские Луга" (подробнее) ООО "МолСиб" (подробнее) Ответчики: ООО "ПК "Спектр" (подробнее) Иные лица: МИФНС по крупнейшим налогоплательщикам АК (подробнее) ОАО К/у "Солтонский маслосырзавод" Бондарева О.Ю. (подробнее) СРО "Альянс" (подробнее) СРО НП "Центр финансового оздоровления предприятий агропромышленного комплекса" (подробнее) Управление Росреестра по АК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