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 общество с ограниченной ответственностью «Лега», публичное акционерное общество Коммерческий банк «Восточный», общество «Инфамед К», закрытое акционерное общество «Берлин-Фарма» и акционерное общество «Алтайвитамины» обратились в суд с заявлениями о привлечении Строганова Сергея Владимировича, Роготовской Елены Леонидовны, Шестова Романа Алексеевича, Петрова Ильи Михайловича, Московской Натальи Сергеевны, Петрова Тимофея Вячеславовича, Уварова Дмитрия Борисовича, Петрова Ильи Михайловича, Трегубова Андрея Евгеньевича, Роготовского Алексея Леонидовича, Рабиновича Григория Леонидовича, Пергаева Михаила Анатольевича, акционерного общества «Группа Компаний «Фармконтракт» к субсидиарной ответственности по обязательствам должника. Определением Арбитражного суда города от 27.12.2021, оставленным без изменения постановлениями Девятого арбитражного апелляционного суда от 22.03.2022 и Арбитражного суда Московского округа от 07.06.2022, в удовлетворении заявлений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Исходя из 2 доводов кассационной жалобы, заявитель не согласен с обжалуемыми судебными актами судов в части неприменения судами презумпции, предусмотренной подпунктом 2 пункта 2 статьи 61.11 Федерального закона от 26.10.2002 № 127-ФЗ «О несостоятельности (банкротстве)» (далее – Закон о банкротстве).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подпунктом 2 пункта 2 статьи 61.11 Закона о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не установили совокупности условий для наступления субсидиарной ответственности названных в заявлениях кредиторов лиц по данному основанию. Выводы судов в обжалуемой части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«Инфамед 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