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Шепелевой А.А. в Арбитражный суд Свердловской области обратился финансовый управляющий Широков В.Б. с заявлением, уточненным в порядке статьи 49 Арбитражного процессуального кодекса Российской Федерации, о признании недействительным договора реализации арестованного имущества на торгах от 27.04.2021 № 04-2081/20/66-091393, применении последствий недействительности сделки в виде обязания победителя торгов - Осинцева Г.П. возвратить в конкурсную массу должника квартиру, восстановлении права требования Осинцева Г.П. к должнику в качестве текущих обязательств в размере уплаченной стоимости квартиры; признании недействительным постановления Ленинского районного отдела судебных приставов г. Екатеринбурга от 23.07.2021 по распределению денежных средств в пользу Боталова А.В., применении последствий недействительности сделки в виде взыскания с Боталова А.В. в пользу должника денежных средств в размере полученных денежных средств от реализации спорной квартиры, 2 восстановлении права требования Боталова А.В. к должнику на основании решения суда общей юрисдикции. Определением Арбитражного суда Свердловской области от 31.01.2022 заявление финансового управляющего удовлетворено частично: исполнительные действия по перечислению судебным приставом- исполнителем денежных средств в сумме 65 116 рублей 19 копеек Боталову А.В. признаны недействительной сделкой, применены последствия недействительности сделки в виде взыскания с Боталова А.В. в конкурсную массу должника денежных средств в сумме 65 116 рублей 19 копеек, восстановления денежного обязательства должника перед Боталовым А.В. в размере 65 116 рублей 19 копеек. В части признания недействительным постановления Ленинского РОСП от 23.07.2021 заявление финансового управляющего оставлено без рассмотрения; в остальной части в удовлетворении заявления отказано. Постановлением Семнадцатого арбитражного апелляционного суда от 14.04.2022 определение суда первой инстанции оставлено без изменения. Арбитражный суд Уральского округа постановлением от 16.06.2022 указанные судебные акты оставил без изменения. Финансовый управляющий Широков В.Б.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Оставляя без рассмотрения заявление финансового управляющего в части признания недействительным постановления судебного пристава о распределении денежных средств в пользу Боталова А.В., суды пришли к выводу о том, что действия судебного пристава-исполнителя подлежат оценке в общем порядке по правилам главы 24 Арбитражного процессуального кодекса Российской Федерации. Отказывая в признании недействительным договора реализации арестованного имущества на торгах, суды руководствовались пунктом 5 3 статьи 213.11 Федерального закона от 26.10.2002 № 127-ФЗ «О несостоятельности (банкротстве)» (далее - Закон о банкротстве), разъяснениями, изложенными в пункте 37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на момент заключения оспариваемого договора в отношении должника процедура банкротства введена не была, получение согласия финансового управляющего на совершение сделки не требовалось, в связи с чем отсутствуют основания для применения положений статьи 173.1 Гражданского кодекса Российской Федерации. Признавая недействительным перечисление судебным приставом- исполнителем в пользу Боталова А.В. денежных средств, вырученных от реализации предмета залога, суды руководствовались статьей 61.3, пунктом 5 статьи 213.27 Закона о банкротстве, разъяснениями, данными в пункте 29.3 постановления Пленума Верховного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Боталов А.В. получил преимущественное удовлетворение требований перед кредиторами второй очереди.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