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09.12.2019 заявление удовлетворено. Постановлением суда апелляционной инстанции от 02.06.2020, оставленным без изменения постановлением суда округа от 26.08.2020, названное определение отменено, в удовлетворении заявления отказано.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 и отменяя определение от 09.12.2019, суды апелляционной инстанции и округа руководствовались положениями статей 61.3, 61.4 Федерального закона от 26.10.2002 № 127-ФЗ «О несостоятельности (банкротстве)» и исходили из отсутствия оснований для признания сделки недействительной, в частности, ввиду совершения ее в рамках обычной хозяйственной деятельности должника. При таких условиях суды отказали в удовлетворении заявленных требований. Доводы заявителя кассационной жалобы выводы судов апелляционной инстанции и округа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Инспекция Федеральной налоговой службы России по Заельцовскому району города Новосибирска (подробнее) Ответчики: ЗАО "Радуга Недвижимость Сибирь" (подробнее) Иные лица: АССОЦИАЦИЯ АРБИТРАЖНЫХ УПРАВЛЯЮЩИХ "СИБИРСКИЙ ЦЕНТР ЭКСПЕРТОВ АНТИКРИЗИСНОГО УПРАВЛЕНИЯ" (подробнее) ГБУ НСО "Новосибирский центр кадастровой оценки и инвентаризации" (подробнее) Конкурсный управляющий Кладов Б.А. (подробнее) Конкурсный управляющий Кладов Борис Александрович (подробнее) Межрайонная ИФНС №5 по Новосибирской области (подробнее) ООО Конкурсный управляющий "Кочковское" Ерохин С.А. (подробнее) ООО "КОЧКОВСКОЕ" (подробнее) ООО "Нефтесервис" (подробнее) Представитель собрания кредиторов Керанин А.В. (подробнее) УФК ПО НОВОСИБИРСКОЙ ОБЛАСТИ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