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обратилась в суд с заявлением об оспаривании сделки по перечислению денежных средств в адрес общества с ограниченной ответственностью «Сервис-С» (далее – общество) в размере 12 904 678 рублей 82 копейки, применении последствий недействительности сделки путём взыскания с общества в пользу должника денежных средств в названном размере. Определением Арбитражного суда Ульяновской области от 17.09.2021, оставленным без изменения постановлениями Одиннадцатого арбитражного апелляционного суда от 27.12.2021 и Арбитражного суда Поволжского округа от 19.04.2022,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судебный акты и направить обособленный спор на новое рассмотрение в Арбитражный суд Ульяновской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61.2 и 61.3 Федерального закона от 26.10.2002 № 127-ФЗ «О несостоятельности (банкротстве)», пунктами 5-7, 17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того, что спорными платежами в адрес ответчика погашалась задолженность за выполнение работ по содержанию общего имущества многоквартирных домов, уборке территории, дератизации, дезинсекции и аварийному обслуживанию внутридомового инженерного оборудования, а источником их происхождения являлись полученные от потребителей коммунальных ресурсов денежные средства, не предназначавшиеся должнику и имевшие целевое назначение. При таких условиях суды отказали конкурсному управляющему в удовлетворении его заявления.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"Сантехремонт" (подробнее) Управление Федеральной налоговой службы по Ульяновской области (подробнее) Ответчики: ОАО "ГУК Ленинского района" (подробнее) Иные лица: ООО "Экспертно-криминалистический центр "Норма" (подробнее) ТСН "Докучаева,14" (подробнее) ФГБУ "Центральное жилищно-коммунальное управление" Министерства обороны Российской Федерации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