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Инспекция Федеральной налоговой службы России по Октябрьскому району г. Ростова-на-Дону (далее – уполномоченный орган) обратилась в суд с заявлением о включении в реестр требований кредиторов должника (далее – реестр) задолженности в совокупном размере 23 019 395 рублей 86 копеек. Определением Арбитражного суда Ростовской области от 08.12.2021, оставленным без изменения постановлениями Пятнадцатого арбитражного апелляционного суда от 19.02.2022 и Арбитражного суда Северо-Кавказского округа от 16.05.2022,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во включении требования уполномоченного органа в реестр.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 , 100 , 142 Федерального закона от 26.10.2002 № 127-ФЗ «О несостоятельности (банкротстве)», статьями 46, 47, 100.1 , 101 Налогового кодекса Российской Федерации, Обзором судебной практики по вопросам, связанным с участием уполномоченных органов в делах о банкротстве и применяемых в этих делах процедурах банкротства (утверждённого Президиумом Верховного Суда Российской Федерации 20.12.2016), установив, что требование уполномоченного органа подтверждено документально и заявлено в установленный законом срок, включили это требование в третью очередь реестра. Выводы судов соответствуют нормам права, оснований для переоценки этих выводов не имеется. Существенных нарушений норм материального права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«Югстройбетон»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индивидуальный предпринимательтенный Николай Александрович (подробнее) ИФНС по Октябрьскому району г. Ростова-на-Дону (подробнее) ИФНС России по Октябрьскому району г РНД (подробнее) ИФНС России по Октябрьскому р-ну г. Ростов-на-Дону (подробнее) ООО "Дорожная строительная Компания" (подробнее) ООО "Зика" (подробнее) ООО "Интерстрой" (подробнее) ООО ку "Югстройбетон" - Евсюкова В.А. (подробнее) ООО "Промтехнологии" (подробнее) Ответчики: ООО конкурсный управляющий "Югстройбетон" Евсюкова Валентина Анатольевна (подробнее) ООО "ЮгСтройБетон" (подробнее) Иные лица: Главное управление министерства внутренних дел Российской Федерации по Ростовской области (подробнее) Межрайонная инспекция Федеральной налоговой службы №26 по Ростовской области (подробнее) Некоммерческое Партнёрство "Межрегиональная саморегулируемая организация профессиональных арбитражных управляющих "Альянс управляющих" (подробнее) ООО "РЕСО-Лизинг" (подробнее) Управление Федеральной налоговой службы по Ростовской области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