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Федеральная налоговая служба в лице Межрайонной инспекции Федеральной налоговой службы № 25 по Санкт-Петербургу (далее – уполномоченный орган) обратилась в суд с заявлением о признании должника несостоятельным (банкротом). Определением Арбитражного суда города Санкт – Петербурга и Ленинградской области от 01.06.2021, оставленным без изменения постановлением Тринадцатого арбитражного апелляционного суда от 20.02.2022, во введении процедуры наблюдения отказано; производство по заявлению прекращено. Постановлением Арбитражного суда Северо-Западного округа от 03.06.2022 данные судебные акты отменены, дело направлено на новое рассмотрение в Арбитражный суд города Санкт – Петербурга и Ленинградской области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судебные акты, суд округа, руководствуясь статьями 46 – 48 Налогового кодекса Российской Федерации, пунктом 11 Обзора судебной практики по вопросам, связанным с участием уполномоченных органов в делах о банкротстве и применяемых в этих делах процедурах банкротства (утверждённого Президиумом Верховного Суда Российской Федерации 20.12.2016), исходил из ошибочности содержащихся в них выводов об истечении срока принудительного взыскания задолженности по заявленным уполномоченным органом требованиям, а также необходимости установления на новом рассмотрении дела обстоятельств, имеющих существенное значения для его правильного разрешения.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Существенных нарушений норм материального и (или) норм процессуального права, которые бы повлияли на исход судебного разбирательства, судом округа не допущено. При новом рассмотрении заявитель не лишён возможности изложить свои доводы со ссылками на нормы права и имеющиеся в деле доказательства, поскольку дело направлено судом округа на новое рассмотрение, а вопрос об удовлетворении либо отказе в удовлетворении заявления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«Элитный охотничий клуб «Молоди»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