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16.01.2020, оставленным без изменения постановлением Пятнадцатого арбитражного апелляционного суда от 25.08.2020, признаны недействительными постановление судебного пристава-исполнителя от 28.10.2019 № 23054/19/471781 об отказе в возбуждении исполнительного производства и постановление от 28.10.2019 № 23054/19/471777 об отмене постановления о возбуждении исполнительного производства. В удовлетворении остальной части заявленных требований отказано. Постановлением Арбитражного суда Северо-Кавказского округа от 08.12.2020 решение Арбитражного суда Краснодарского края от 16.01.2020 и постановление Пятнадцатого арбитражного апелляционного суда от 25.08.2020 в части удовлетворения требований ФИО1 отменены, в указанной части дело направлено на новое рассмотрение в суд первой инстанции. В остальной части судебные акты оставлены без изменения Решением Арбитражного суда Краснодарского края от 20.12.2021, принятым при повторном рассмотрении дела, в удовлетворении заявленных требований отказано. Постановлением Пятнадцатого арбитражного апелляционного суда от 16.03.2022, оставленным без изменения постановлением Арбитражного суда Северо-Кавказского округа от 28.06.2022, решение суда первой инстанции оставлено без изменения. В кассационной жалобе, поданной в Верховный Суд Российской Федерации, ФИО1 просит отменить судебные акты, ссылаясь на существенное нарушение норм права.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Рассматривая спор, суды первой и апелляционной инстанций, исследовав и оценив представленные в материалы дела доказательства, руководствуясь положениями Федерального закона от 02.10.2007 № 229-ФЗ «Об исполнительном производстве», Федерального закона от 21.07.1997 № 118-ФЗ «Об органах принудительного исполнения Российской Федерации», пришли к выводу о том, что оспоренные постановления соответствуют положениям действующего законодательства и не нарушают права и законные интересы заявителя, с чем согласился суд округа. Судебные инстанции исходили из обоснованности действий судебного пристава-исполнителя. В кассационной жалобе ФИО1 указывает, что в соответствии с положениями абзаца 2 пункта 10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судебный пристав-исполнитель не вправе отменять вынесенное им постановление. Вместе с тем, с учетом установленных судами обстоятельств, оспариваемые действия судебного пристава-исполнителя в данном случае не повлекли нарушения прав и законных интересов ФИО1 При таких обстоятельствах, оснований для передачи жалобы на рассмотрение в судебном заседании Судебной коллегии Верховного Суда Российской Федерации не имеется.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ИФНС ПО Г. НОВОРОССИЙК (подробнее) ООО конкурсный управляющий "Стройновация" Сидоров Александр Иванович (подробнее) Ответчики: Главное управление Федеральной службы судебных приставов по Краснодарскому краю (подробнее) Новороссийский городской отдел судебных приставов УФССП России по КК (подробнее) Новороссийский городской отдел судебных приставов УФССП России по Краснодарскому краю (подробнее) Новороссийский Городской отдел судебных приставов УФССП России по Краснодарскому краю судебному приставу-исполнителю Иваночкиной Ю.В. (подробнее) Новороссийский ГОСП УФССП России по Краснодарскому краю (подробнее) СПИ НОВРОССИЙСКОГО ГОСП УФССП РОССИИ ПО КК ИВАНОЧКИНА Ю.В. (подробнее) судебный пристав-исполнитель Новороссийского городского отдела судебных приставов ГУФССП России по Краснодарскому краю Иваночкина Ю.В. (подробнее) судебный пристав-исполнитель Новороссийского Городского отдела судебных приставов УФССП России по Краснодарскому краю судебному приставу-исполнителю Иваночкина Юлия Валерьяновна (подробнее) Судебный пристав-исполнитель Новороссийского ГОСП УФССП России по КК - Иваночкина Ю.В. (подробнее) УФССП по КК (подробнее) Иные лица: Новороссийский городской отдел судебных приставов ГУФССП России по Краснодарскому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