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«Газовик»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КОМПАНИЯ "ГАЗОВИК" (подробнее) Ответчики: Государственная жилищная инспекция по Оренбургской области (подробнее) Иные лица: Арбитражный суд Уральского округа (подробнее) Восемнадцатый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