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определениями Арбитражного суда города Санкт-Петербурга и Ленинградской области от 06.07.2020 установлены основания для привлечения Парамонова Е.В. и Парамоновой Ольги Григорьевны к субсидиарной ответственности по обязательствам должника, приостановлено производство по определению размера субсидиарной ответственности до окончания расчётов с кредиторами. Впоследствии требования, касающиеся определения размера субсидиарной ответственности, объединены в одно производство для совместного рассмотрения. Определением Арбитражного суда города Санкт-Петербурга и Ленинградской области от 29.07.2021, оставленным без изменения постановлениями Тринадцатого арбитражного апелляционного суда от 22.12.2021 и Арбитражного суда Северо-Западного округа от 04.04.2022, Парамонова О.Г. и Парамонов Е.В. привлечены солидарно к субсидиарной ответственности по обязательствам должника в размере 55 638 399 рублей 68 копеек, денежные средства в указанном размере солидарно взысканы с ответчиков в пользу Федеральной налоговой службы. 2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Разрешая спор, суды, руководствуясь положениями статей 61.11 и 61.17 Федерального закона от 26.10.2002 № 127-ФЗ «О несостоятельности (банкротстве)», не усмотрев оснований, препятствующих разрешению настоящего вопроса, обоснованно определили размер субсидиарной ответственности.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