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разрешении разногласий и утверждении изменений к положению о порядке, условиях и сроках проведения открытых торгов по продаже имущества должника (далее – положение). Определением Арбитражного суда Краснодарского края от 11.01.2022, оставленным без изменения постановлениями Девятого арбитражного апелляционного суда от 20.04.2022 и Арбитражного суда Московского округа от 02.06.2022, разрешены разногласия, утверждены изменения к положению. Заявитель 27.06.2022 обратился в Верховный Суд Российской Федерации с кассационной жалобой, в которой просит отменить состоявшиеся по обособленному спору судебные акты, принять новый судебный акт об отказе в удовлетворении разногласий и утверждении изменений к положению в редакции банка. Кроме того, настоящая кассационная жалоба содержит ходатайство заявителя о принятии обеспечительных мер в виде запрета конкурсному управляющему проводить торги по продаже имущества (оборудования), находящегося в залоге у банка. Определением Верховного Суда Российской Федерации от 27.06.2022 № 308-ЭС22-14140 (1) ходатайство банка о принятии обеспечительных мер оставлено без движения. 07.07.2022 банк предоставил в суд доказательства устранения обстоятельств, послуживших основанием для оставления ходатайства без движения. Заявитель считает необходимым принять данные обеспечительные меры, поскольку есть вероятность совершения конкурсным управляющим должником действий по реализации имущества должника на основании оспариваемых положений. Изучив ходатайство, судья не находит оснований для его удовлетворения поскольку приведённые заявителем доводы не подтверждают с должной степенью вероятности наличие оснований для принятия испрашиваемых обеспечительных мер, не свидетельствуют о соразмерности и направленности запрошенных мер на соблюдение баланса интересов вовлеченных в процесс банкротства должника лиц. Ходатайство не подлежит удовлетворению. Руководствуясь статьями 90 , 91 ,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удовлетворении ходатайства о принятии обеспечительных мер. Судья Верховного Суда Российской Федерации Е.С. Корнелюк Суд: Верховный Суд РФ (подробнее) Истцы: АО "ГСК ЮГОРИЯ" в лице Краснодарского филиала АО"ГСК ЮГОРИЯ" (подробнее) АО "Россельхозбанк" (подробнее) АО "Российский сельскохозяйственный банк" (подробнее) АО "ТермоТрастКомпани" (подробнее) Волобуев Илья Владимирович/ пред. собрания кредиторов (подробнее) ПАО Банк "Санкт-Петербург " (подробнее) ПАО "ТНС ЭНЕРГО КУБАНЬ" (подробнее) Ответчики: ООО "Армавирский завод газовой аппаратуры" (подробнее) ООО ку "Завод газового оборудования" Плотницкий Д.И. (подробнее) Иные лица: ГУ МВД по вопросам миграции по КК (подробнее) ГУ по вопросам миграции МВД России по г. Санкт Петербургу и Ленинградской области (подробнее) ГУ УГИБДД МВД России по КК (подробнее) Межрайонная ИФНС России №13 по Краснодарскому краю (подробнее) ООО учредитель д-ка "БАЛТИЙСКАЯ ГАЗОВАЯ КОМПАНИЯ" (подробнее) ООО "ЮгЭнергоПром" (подробнее) Союз СРО АУ СЗ (подробнее) УФНС России по КК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