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обратилась в суд с заявлением о признании недействительными сделками соглашений об отступном от 26.05.2018, 13.06.2018, 18.06.2018 на общую сумму 41 520 965 рублей 18 копеек, заключенных между должником и общество с ограниченной ответственностью «РН-Юганскнефтегаз»; передачи имущества должника по товарным накладным от 31.07.2018 № 127, от 31.07.2018 № 134, от 31.07.2018 № 135, от 31,07.2018 № 138, от 07.09.2018 № 140, от 10.09.2018 № 142, от 13.09.2018 № 143; применении последствий недействительности сделок. Определением Арбитражного суда Самарской области от 27.10.2021, оставленным без изменения постановлениями Одиннадцатого арбитражного апелляционного суда от 01.02.2022 и Арбитражного суда Поволжского округа от 28.04.2022,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61.2, 61.3, 61.4 Федерального закона от 26.10.2002 № 127-ФЗ «О несостоятельности (банкротстве)», пунктами 5 – 8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совокупности условий для признания недействительными оспариваемых сделок, совершённых в рамках обычной хозяйственной деятельности и направленных на оформление давальческой схемы вовлечения материалов в осуществляемое должником строительство без вовлечения в расчёты принадлежащего последнему имущества, не повлекших внеочередного удовлетворения требований и не причинивших имущественный вред кредиторам. Выводы судов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«Самара-СпецМонтаж» Юрченко Юлии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