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«Рокс-Нева» и Антипьева Дарья Петровна обратились в суд с заявлениями, объединенными в одно производство для совместного рассмотрения, о привлечении Чернеги К.В. к субсидиарной ответственности по обязательствам должника. Определением Арбитражного суда города Санкт – Петербурга и Ленинградской области от 21.07.2021 в удовлетворении заявлений отказано. Постановлением Тринадцатого арбитражного апелляционного суда от 22.04.2022, оставленным без изменения постановлением Арбитражного суда Северо-Западного округа от 15.06.2022, данное определение отменено; заявления удовлетворены. В кассационной жалобе, поданной в Верховный Суд Российской Федерации, заявитель просит отменить постановление суда округа полностью, изменить постановления апелляционного суда в части отказа в применении правил о пропуске Антипьевой Д.П. срока исковой давности.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пунктом 5 статьи 10 Федерального закона от 26.10.2002 № 127-ФЗ «О несостоятельности (банкротстве)», пунктом 21 Обзора судебной практики Верховного Суда Российской Федерации № 2(2018), утверждённого Президиумом Верховного Суда Российской Федерации 04.07.2018, установив, что заявление Антипьевой Д.П. подано в установленный законом срок, не усмотрели оснований для применения правил о пропуске срока исковой давности.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Чернеге Константину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