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Кабардино-Балкарской Республики обратился должник с заявлением о разрешении разногласий и исключении из реестра требований кредиторов должника требования ПАО Банк «Финансовая Корпорация Открытие». Определением Арбитражного суда Кабардино-Балкарской Республики от 22.12.2021 заявление должника удовлетворено, на финансового управляющего возложена обязанность исключить требование банка в размере 2 410 685 рублей 11 копеек из реестра требований кредиторов должника. Постановлением Шестнадцатого арбитражного апелляционного суда от 28.02.2022 определение суда первой инстанции оставлено без изменения. Арбитражный суд Северо-Кавказского округа постановлением от 13.05.2022 указанные судебные акты оставил без изменения. ПАО Банк «ФК Открытие»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ФИО1 представлен отзыв на кассационную жалобу, в котором должник просит отказать в удовлетворении жалобы, считая оспариваемые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с учетом возражений отзыва должника на жалобу, не установлено. Разрешая спор, суды руководствовались статьями 16 , 32 , 60, 100 , 142 Федерального закона от 26.10.2002 № 127-ФЗ «О несостоятельности (банкротстве)», статьями 319 , 809 Гражданского кодекса Российской Федерации,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информационном письме Президиума Высшего Арбитражного Суда Российской Федерации от 20.10.2010 № 141 «О некоторых вопросах применения положений статьи 319 Гражданского кодекса Российской Федерации», и исходили из того, что требования банка, включенные в реестр требований кредиторов должника как обеспеченные залогом, погашены должником и поручителем в полном объеме, в связи с чем подлежат исключению из реестра.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Арбитражный суд Северо-Кавказского округа (подробнее) НК МРСО "Содействие" (подробнее) Ныров З.Х. (финансовый упр. Казиева М.М.) (подробнее) ОАО "Сбербанк Росии" (подробнее) ПАО Банк "Финансовая Корпорация Открытие" (подробнее) ПАО Банк "ФК Открытие" Филиал Северо-Кавказский (подробнее) ПАО "Уральский банк реконструкции и развития" (подробнее) САМРО "Ассоциация антикризисных управляющих" (подробнее) Управление Федеральной службы государственной регистрации, кадастра и картографии по КБР (подробнее) УФНС по КБР (подробнее) ФНС России (подробнее) ФУ Ныров З. Х. (подробнее) Шестнадцатый Арбитражный апелляционный суд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