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«Экскомавто»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Представитель "экскомавто" Поливанов Михаил Игоревич (подробнее) ООО "Экскомавто" (подробнее) Ответчики: Начальник Раменского отдела Центрального Мугадн Заварнакин Юрий Алексеевич (подробнее) Иные лица: Центральное МУГАДН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