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Нащанский Евгений Васильевич (далее – Нащанский Е.В.) и Садковский Николай Евгеньевич (далее – Садковский Н.Е.) обратились в Арбитражный суд Краснодарского края с иском к акционерному обществу «Краснодарский ЗИП» (далее – общество) об отмене решения общего собрания о деноминации акций, повлекшее причинение убытков тысячам акционеров; принятии решения суда об исполнении советом директоров общества права акционеров на выкуп акций обществом для акционеров Нащанского Е.В. и Садовского Н.Е. на сумму 10 500 руб. Решением Арбитражного суда Краснодарского края от 02.12.2020, оставленным без изменения постановлением Пятнадцатого арбитражного апелляционного суда от 03.06.2021, в удовлетворении иска отказано. Определением Арбитражного суда Северо-Кавказского округа от 29.09.2021, оставленным без изменения определением того же суда от 18.11.2021, кассационная жалоба Нащанского Е.В. на решение суда первой инстанции и постановление суда апелляционной инстанции возвращена. Определением Арбитражного суда Северо-Кавказского округа от 15.02.2022, оставленным без изменения определением того же суда 2 от 29.03.2022, возвращена кассационная жалоба Нащанского Е.В. на определение суда округа от 18.11.2021. Нащанский Е.В. обратился в Верховный Суд Российской Федерации с кассационной жалобой на определения суда округа от 18.11.2021 и от 29.03.2022, одновременно заявив ходатайство о восстановлении пропущенного процессуального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Последними обжалуемыми судебными актами являются определение Арбитражного суда Северо-Кавказского округа, вынесенное и вступившее в законную силу 18.11.2021, и определение того же суда, вынесенное и вступившее в законную силу 29.03.2022. Кассационная жалоба направлена заявителем в Верховный Суд Российской Федерации 08.08.2022 (согласно штампу на постовом конверте), то есть по истечении двухмесячного процессуального срока, установленного статьей 291.2 АПК РФ, с приложением ходатайства о восстановлении пропущенного процессуального срока. В обоснование ходатайства заявитель указывает на то, что в связи с проведением операции и длительного лечения он был ограничен в возможности для направления кассационной жалобы. Рассмотрев ходатайство о восстановлении процессуального срока, суд находит основания для его удовлетворения в части обжалования определений Арбитражного суда Северо-Кавказского округа от 15.02.2022 и от 29.03.2022. Основания для удовлетворения ходатайства заявителя в части обжалования определений Арбитражного суда Северо-Кавказского округа от 29.09.2021, от 18.11.2021 отсутствуют и кассационная жалоба в данной части подлежит возврату заявителю, поскольку на момент обращения в Верховный Суд Российской Федерации истек предусмотренный законом предельно допустимый шестимесячный срок, в течение которого при наличии 3 уважительных причин мог быть восстановлен срок подачи кассационной жалобы.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Нащанскому Евгению Васильевичу срок на подачу кассационной жалобы в части обжалования определений Арбитражного суда Северо-Кавказского округа от 15.02.2022, от 29.03.2022 по делу № А32-40893/2020. Ходатайство Нащанского Евгения Васильевича о восстановлении пропущенного процессуального срока на подачу кассационной жалобы на определения Арбитражного суда Северо-Кавказского округа от 29.09.2021, от 18.11.2021 по делу № А32-40893/2020 оставить без удовлетворения. Кассационную жалобу Нащанского Евгения Васильевича в части обжалования определений Арбитражного суда Северо-Кавказского округа от 29.09.2021, от 18.11.2021 по делу № А32-40893/2020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