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Захаров Егор Александрович и конкурсный управляющий Новикова Лариса Арстагецовна обратились в суд с заявлениями, объединёнными в одно производство для совместного рассмотрения, в которых просили признать недействительным договор поручительства от 31.07.2018, заключенный между должником и предпринимателем. Определением Арбитражного суда Алтайского края от 13.12.2021, оставленным без изменения постановлениями Седьмого арбитражного апелляционного суда от 16.02.2022 и Арбитражного суда Западно-Сибирского округа от 25.05.2022, заявление удовлетворено.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признали доказанным наличие оснований для признания недействительной оспариваемой обеспечительной сделки, совершённой в период подозрительности неплатёжеспособным должником посредством выдачи осведомлённому о его неудовлетворительном финансовом состоянии предпринимателю поручительства за аффилированных с должником лиц с целью причинения имущественного вреда кредиторам.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Агапушкину Вячеславу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