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кредитор ФИО1 обратился в суд с заявлением о признании недействительной сделкой отчуждение имущества должника – объекта «Полигон твердых бытовых отходов» производительностью 55 тыс.м3.», оформленной постановлением администрации от 13.12.2019 № 2151-па; об отмене постановления от 13.12.2019 № 2151-па. Определением Арбитражного суда Приморского края от 16.06.2020 заявление удовлетворено, применены последствия недействительности сделки в виде обязания администрации возвратить имущество в конкурсную массу должника. Постановлением Пятого арбитражного апелляционного суда от 01.02.2022, оставленным без изменения постановлением Арбитражного суда Дальневосточного округа от 18.04.2022, отменено определение суда первой инстанции от 16.06.2020, признана недействительной сделка по изъятию имущества из хозяйственного ведения должника, применены последствия недействительности сделки в виде взыскания с администрации в конкурсную массу должника 5 030 000 рублей. В кассационной жалобе, поданной в Верховный Суд Российской Федерации, заявитель просит отменить названные судебные акты и отказать в удовлетворении требований.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пункта 2 статьи 61.2 и статьи 61.6 Федерального закона от 26.10.2002 № 127-ФЗ «О несостоятельности (банкротстве)», установив совершение оспариваемой сделки после введения в отношении должника процедуры конкурсного производства и в отсутствие равноценного встречного исполнения, пришли к выводу об обоснованности заявления, указав на следствие сделки – причинение вреда имущественным правам должника и его кредиторов, правомерно применив последствия недействительности сделки. Суд округа поддержал выводы суда апелляционной инстанции. Выводы судов апелляционной инстанции и округа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апелляционной инстанции и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Кроме того, в просительной части кассационной жалобы заявитель просит отменить определение Арбитражного суда Приморского края от 16.06.2020. Вместе с тем, производство по жалобе в части обжалования данного судебного акта подлежит прекращению применительно к пункту 1 части 1 статьи 150 Арбитражного процессуального кодекса Российской Федерации, поскольку жалоба в указанной части противоречит правилам, установленным частью 1 статьи 291.1 Арбитражного процессуального кодекса Российской Федерации, ввиду отмены обжалуемого акта суда первой инстанции вступившим в силу постановлением апелляционного суда от 01.02.2022.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Администрации Партизанского городского округа Приморского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в части обжалования постановления Пятого арбитражного апелляционного суда от 01.02.2022 и постановление Арбитражного суда Дальневосточного округа от 18.04.2022 по делу № А51-23265/2016 Арбитражного суда Приморского края. Прекратить производство по кассационной жалобе Администрации Партизанского городского округа Приморского края в части обжалования определения Арбитражного суда Приморского края от 16.06.2020 по делу № А51-23265/2016. Судья Верховного Суда Российской Федерации Е.С. Корнелюк Суд: Верховный Суд РФ (подробнее) Истцы: Межрайонная инспекция Федеральной налоговой службы №8 по Приморскому краю (подробнее) ООО "Теплосетевая компания" (подробнее) Федеральная налоговая служба (подробнее) Ответчики: МУП "Городское хозяйство" г.Партизанск (подробнее) Иные лица: Администрации Партизанского городского округа Приморского края (подробнее) К/У Соломатин М.В. (подробнее) Межрайонная инспекция Федеральной налоговой службы №16 по Приморскому краю (подробнее) ООО "КОНСАЛТ ОПТИМА" (подробнее) ООО "Союз независимых оценщиков и консультантов" (подробнее) Партизанский городской суд Приморского края (подробнее) Управление Федеральной Налоговой службы по Приморскому краю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