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Поляков Александр Васильевич обратился в суд с заявлением о привлечении Терениной Натальи Евгеньевны, Аношина М. к субсидиарной ответственности по обязательствам должника в солидарном порядке в размере 52 331 104 рубля. Определением Арбитражного суда города Москвы от 24.11.2021, оставленным без изменения постановлениями Девятого арбитражного апелляционного суда от 09.02.2022 и Арбитражного суда Московского округа от 15.04.2022, заявление удовлетворено. В кассационной жалобе, поданной в Верховный Суд Российской Федерации, заявитель просит отменить указанные судебные акты в части удовлетворения требований к Аношину М. и направить обособленный спор в данной части на новое рассмотрение в Арбитражный суд города Москвы.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10, 61.11 и 61.12 Федерального закона от 26.10.2002 № 127-ФЗ «О несостоятельности (банкротстве)» (в соответствующих редакциях), пришли к выводу о доказанности совокупности условий, необходимых для привлечения Аношина М., являвшегося генеральным директором и учредителем должника, к субсидиарной ответственности в солидарном порядке, в том числе указав на совершение ответчиком налоговых правонарушений, ставших причиной банкротства должника. Доводы заявителя, касающиеся применяемой судами редакции Федерального закона от 26.10.2002 № 127-ФЗ «О несостоятельности (банкротстве)», были предметом рассмотрения суда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Аношину Мурату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