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ФИО2 обратилась в Арбитражный суд Краснодарского края с иском к закрытому акционерному обществу «Рыболовецкая агрофирма «8 марта» (далее – Агрофирма), закрытому акционерному обществу «Кореновскрыба» (далее – Общество) о признании недействительными договора поставки от 10.11.2013 и акта взаимозачета от 31.12.2013 № 14; о применении последствий недействительности указанных сделок, признании незаконными действий руководителей ответчиков при заключении оспариваемых сделок. Решением Арбитражного суда Краснодарского края от 06.02.2017, оставленным без изменения постановлением Пятнадцатого арбитражного апелляционного суда от 29.05.2017, в удовлетворении требований отказано. Постановлением Арбитражного суда Северо-Кавказского округа от 14.09.2017 решение от 06.02.2017 и апелляционное постановление от 29.05.2017 отменены, дело направлено на новое рассмотрение в Арбитражный суд Краснодарского края. При новом рассмотрении определением Арбитражного суда Краснодарского края от 08.11.2017 к производству приняты требования о признании действий ревизора ФИО2 при проведении выборочной проверки финансово-хозяйственной деятельности Агрофирмы за 2013 год, инвентаризации в отношении сделки по приобретению рыбы по договору поставки от 10.11.2013 незаконными. Определением от 11.07.2019 приняты к рассмотрению следующие уточненные и новые исковые требования ФИО2 и ФИО1: - признать недействительными договор поставки от 10.11.2013 и акт взаимозачета от 31.12.2013 № 14; применить последствия недействительности сделки от 31.12.2013 в виде взыскания с Общества в пользу Агрофирмы 6 916 182 рублей убытков; - привлечь к солидарной ответственности в виде взыскания 6 916 182 рублей убытков ФИО3 и ФИО4. Определением от 11.07.2019 ФИО3 и ФИО4 привлечены к участию в деле в качестве ответчиков. Решением Арбитражного суда Краснодарского края от 09.06.2020, оставленным без изменения постановлением Пятнадцатого арбитражного апелляционного суда от 02.10.2020 и постановлением Арбитражного суда Северо-Кавказского округа от 14.04.2022, в удовлетворении иска ФИО1 и встречных требований отказано. Исковые требования ФИО2 удовлетворены частично, признаны недействительными договор поставки от 10.11.2013 и акт взаимозачета от 31.12.2013 № 14; в удовлетворении остальной части требований отказано. В кассационных жалобах, поданных в Верховный Суд Российской Федерации, заявители просят отменить состоявшиеся судебные акты, ссылаясь на существенное нарушение судами норм материального и процессуального права. В кассационной жалобе ФИО1 и ФИО2 просят отменить судебные акты в части отказа истцам в применении последствий недействительности оспариваемых сделок, а также в части отказа во взыскании убытков с ФИО3 и ФИО4 Заявители указывает, что судами неверно исчислен и применен срок исковой давности в отношении требований ФИО1 о признании сделки недействительной и применении последствий недействительности сделки. Оспариваемая сделка является ничтожной. Истцы не имели информации об убытках общества и не могли знать о них из представленных документов, поскольку в них не раскрыты детали сделок, невозможно сделать вывод о сумме убытков и о виновности конкретных лиц в их причинении. При отсутствии в судебных актах результатов оценки доказательств и выводов в отношении факта причинения убытков и наличия вины ответчиков в их причинении выводы о начале течения срока исковой давности по требованию взыскании убытков являются необоснованными. Общество в своей кассационной жалобе просит отменить состоявшиеся судебные акты в части признания недействительными договора поставки от 10.11.2013 и акта взаимозачета от 31.12.2013 № 14, принять новый судебный акт об отказе в удовлетворении требований; удовлетворить встречные требования и признать действия ФИО2 как ревизора Агрофирмы при проведении выборочной проверки финансово-хозяйственной деятельности за 2013год,инвентаризации в отношении сделки по приобретению рыбы по договору поставки от 10.11.2013 с Обществом незаконными. По мнению заявителя, выводы судов основаны только на результатах судебной экспертизы без учета совокупности других доказательств. Суды неверно определили течение срока исковой давности для требований, предъявленных ФИО2, и неверно определил дату, с которой ФИО2 должно было стать известно о сделке. Также заявитель ссылается на допущенные судом первой инстанции процессуальные нарушения.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вступившими в законную силу судебными актами по делу № А32-24186/2013 установлено, что ФИО2 является владельцем 207975 обыкновенных именных акций Общества (государственный регистрационный номер выпуска 1-02-56042-Р), что составляет более 20% ценных бумаг. Также ФИО2 является владельцем 150850125 обыкновенных именных акций Агрофирмы (государственный регистрационный номер выпуска 1-01-75014-Р), что составляет более 20% ценных бумаг. Согласно акту приема-передачи векселей от 26.12.2012 и заявлению о погашении векселей Агрофирма предъявила к оплате Обществу простые векселя от 27.04.2011 № 04-3, от 27.04.2011 № 04-5, от 27.04.2011 № 04-7, от 20.06.2007 № 06-1, от 20.06.2007 № 06-2, от 20.06.2007 № 06-3, от 29.06.2007 № 07-1, от 26.11.2007 № 2 на общую сумму 12 009 063 рубля 05 копеек. Агрофирма (займодавец) и Общество (заемщик) 27.12.2012 заключили договор процентного займа, согласно которому займодавец обязался предоставить заемщику 12 800 000 рублей до 30.06.2013. Согласно акту зачета однородных требований от 31.12.2012 обязательства Общества по оплате простых векселей на сумму 12 800 000 рублей зачтены в счет погашения обязательства Агрофирмы по предоставлению Обществу заемных денежных средств в сумме 12 800 000 рублей по договору процентного займа от 27.12.2012. Общество (поставщик) и Агрофирма (покупатель) 10.11.2013 заключили договор поставки, согласно которому поставщик обязался поставить покупателю рыбопосадочный материал двухлеток карпа по цене 85 рублей за килограмм и растительных рыб (толстолобик) по цене 35 рублей за 1 килограмм в общем количестве 60 000 килограмм, а покупатель обязался принять и оплатить товар на условиях названного договора. В соответствии с пунктом 2 договора поставщик осуществляет поставку товара на основании полученного от покупателя заказа весной 2013 года. Отгрузка товара осуществляется силами поставщика. Транспортировка товара до места назначения в сумму договора не входит. Приемка и оценка качества товара осуществляется в полном соответствии с сопроводительными документами по наименованию, количеству, ассортименту и качеству на месте отпуска (водоем «Головной»). После приемки и отгрузки товара ответственность поставщика прекращается. С каждой партией товара поставляется ветеринарное свидетельство. В пункте 3 договора установлено, что товар оплачивается покупателем в строгом соответствии с объемами и ценами, согласованными между сторонами. Окончательная сумма может меняться в зависимости от фактического количества отгруженного товара. В обоснование факта поставки в материалы дела представлены товарные накладные от 04.12.2013 № 92, от 05.12.2013 № 93, от 05.12.2013 № 94, от 08.12.2013 № 95, от 08.12.2013 № 97, от 09.12.2013 № 98, от 10.12.2013 № 100, от 10.12.2013 № 101, от 11.12.2013 № 102, от 11.12.2013 № 103, от 12.12.2013 № 104, от 12.12.2013 № 105, от 13.12.2013 № 106, от 13.12.2013 № 107, от 17.12.2013 № 108, от 17.12.2013 № 109, от 25.12.2013 № 112 на общую сумму 2 774 500 рублей и ветеринарные свидетельства к каждой накладной. Согласно акту взаимозачета от 31.12.2013 № 14 задолженность Общества перед Агрофирмой по договору процентного займа от 27.12.2012 на сумму 2 774 500 рублей зачтена в счет оплаты Агрофирмой по договору поставки от 10.11.2013 за поставленный товар на указанную сумму. Полагая, что договор поставки от 10.11.2013 и акт взаимозачета от 31.12.2013 № 14 являются недействительными в силу статей 10 , 168 , 170 , 174 Гражданского кодекса Российской Федерации (далее -Гражданский кодекс), сделками с заинтересованностью, совершенными с нарушением порядка, предусмотренного статьей 83 Федерального закона от 26.12.1995 №208-ФЗ «Об акционерных обществах» (далее -Закон №208-Ф), истцы обратились в арбитражный суд с соответствующими требованиями. В ходе рассмотрения спора были заявлены встречные требования. Исследовав и оценив по правилам статьи 71 АПК РФ представленные доказательства, в том числе заключение, составленное по результатам проведенной судебной экспертизы, руководствуясь статьей 170 Гражданского кодекса , суды частично удовлетворили первоначальный иск, придя к выводу, что договор поставки от 10.11.2013 заключен лишь для вида и его стороны (Общество и Агрофирма) заведомо не намеревались создать соответствующие правовые последствия. Рассмотрев требование ФИО2 о признании акта взаимозачета от 31.12.2013 № 14 недействительным, суды указали, что признание договора поставки от 10.11.2013 недействительной (ничтожной) сделкой по мотиву мнимости применительно к рассматриваемым правоотношениям означает, что данный договор не мог выступить основанием для проведения взаимозачетов между Обществом и Агрофирмой при подписании его генеральными директорами, непосредственно поставленными в известность о мнимости договора поставки от 10.11.2013. Подписание акта взаимозачета от 31.12.2013 № 14 руководителями Общества и Агрофирмы, безусловно осведомленных об обстоятельствах мнимости договора поставки от 10.11.2013, соотносится с положениями пункта 2 статьи 174 Гражданского кодекса с учетом разъяснений, указанных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Поскольку сделка является мнимой, она не повлекла никаких правовых последствий, в связи с этим не имеется оснований для применения последствий признания сделки недействительной. Суды признали, что оспариваемые сделки отвечают определенным в статье 81 Закона №208-ФЗ признакам сделок с заинтересованностью. Договор поставки от 10.11.2013 и акт взаимозачета от 31.12.2013 на момент совершения их акционерами не одобрялись. При этом судами отмечено, что ФИО2 принадлежало 24,6881% акций Общества и 25,9961% акций Агрофирмы, количество которых не позволило истцу каким-либо образом повлиять на результаты голосовании по вопросу одобрения оспариваемых сделок в случае, если бы собрание агрофирмы было проведено в порядке статьи 83 Закона№208-ФЗ. Более того, договор поставки был совершен в рамках обычной хозяйственной деятельности, ввиду этого не требовалось получение одобрения. Акт взаимозачета от 31.12.2013 № 14 не может быть расценен как новация, которая прекратила обязательства Общества перед Агрофирмой по оплате задолженности по заемному обязательству, отраженному в акте взаимозачета от 31.12.2013 N 14. В силу прямого указания пункта 1 статьи 167 Гражданского кодекса правовое положение Общества в отношении Агрофирмы измениться не могло, т.к. в силу ничтожности договора поставки от 10.11.2013 зачет встречных денежных обязательств не состоялся. Подписание генеральным директором Общества акта взаимозачета от 31.12.2013 № 14 свидетельствует о признании данным Обществом факта наличия задолженности перед агрофирмой по заемному обязательству, что в силу положений статьи 203 Гражданского кодекса прервало для кредитора по данным обязательствам течение сроков исковой давности. Доводы ответчиков о пропуске срока исковой давности по требованиям ФИО2 о признании сделки недействительной обоснованно отклонены судом как несостоятельные, со ссылкой на пункт 1 статьи 181 Гражданского кодекса. В то же время суды рассмотрели и правомерно удовлетворили заявление ответчиков о пропуске срока исковой давности ФИО1, который заявил исковые требования в 2019 году, однако узнал о спорных сделках в июне 2015 года. Суды также рассмотрели требование о привлечении к солидарной ответственности ФИО3 и ФИО4 (правопреемник – ФИО5), взыскании с них убытков, причиненных Агрофирме. ФИО4 являлся генеральным директором и членом совета директоров Агрофирмы, ФИО3 – генеральным директором Общества, членом совета директоров Агрофирмы. Истцы, заявляя требование о взыскании убытков, исходили из того, что в результате совершения оспариваемых сделок Общество не исполнило свои обязательства перед Агрофирмой по договору процентного займа от 27.12.2012 в части оплаты основного долга и процентов за пользование займом, ввиду чего у Агрофирмы возникли убытки. Ответчиками заявлено о пропуске срока исковой давности по требованию о взыскании убытков с директоров. Согласно доводам истцов об оспариваемых сделках, заключенных ответчиками, и в результате совершения которых Агрофирме причинены убытки, ФИО2 и ФИО1 узнали в июне 2015 года при ознакомлении с документами о хозяйственной деятельности Агрофирмы. Обстоятельства, которыми истцы мотивировали требование о признании сделок мнимыми и о взыскании убытков, были известны им на момент ознакомления со спорными сделками; о действиях по формальному заключению спорных сделок истцы узнали с июня 2015 года. Требования в виде взыскания убытков с директоров Обществ, заключивших спорные сделки, истцы заявили только в 2019 году при новом рассмотрении дела. Руководствуясь статьями 195 , 196 , 200 , 201 Гражданского кодекса, разъяснениями в Постановлении Пленума Верховного Суда Российской Федерации от 29.09.2015 №43 «О некоторых вопросах, связанных с применением норм Гражданского кодекса Российской Федерации об исковой давности», суды пришли к выводу ,что истцы пропустили трехлетний срок исковой давности для обращения с требованием о взысканием убытков, что является самостоятельным основанием для отказа в удовлетворения иска. Доводы кассационных жалоб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закрытого акционерного общества «Кореновскрыба», ФИО1, ФИО2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Ответчики: АО "КОРЕНОВСКРЫБА" (подробнее) ЗАО "Кореновскрыба" (подробнее) ЗАО "РАФ "8 Марта" (подробнее) ЗАО "Рыболовецкая агрофирма "8 Марта" (подробнее) Судебная практика по: Злоупотребление правом Судебная практика по применению нормы ст. 10 ГК РФ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 Признание договора недействительным Судебная практика по применению нормы ст. 167 ГК РФ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