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«СМУ-305»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"СМУ-305" (подробнее) Ответчики: Московский городской фонд обязательного медицинского страхования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