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Малько Юрия Ивановича и Малько Юлии Викторовны в Арбитражный суд Ямало-Ненецкого автономного округа обратились Малько Ю.И. в интересах несовершеннолетнего Малько Владислава Юрьевича и Малько Антон Юрьевич с заявлением о признании недействительными проведенных торгов по реализации имущества должников – трехкомнатной квартиры и заключенного по результатам торгов договора купли-продажи квартиры и применении последствий недействительности сделки. Определением Арбитражного суда Ямало-Ненецкого автономного округа от 19.08.2021 в удовлетворении заявления отказано. Постановлением Восьмого арбитражного апелляционного суда от 20.12.2021 определение суда первой инстанции оставлено без изменения. Арбитражный суд Западно-Сибирского округа постановлением от 18.04.2022 указанные судебные акты отменил и направил обособленный спор на новое рассмотрение в Арбитражный суд Ямало-Ненецкого автономного округа. Финансовый управляющий Чашин В.Л. и Кононова А.В. обратились в Судебную коллегию по экономическим спорам Верховного Суда Российской Федерации с кассационными жалобами на постановление суда округа,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жалоб, изученным по материалам, приложенным к ним, не установлено. Отменяя принятые судебные акты и направляя обособленный спор на новое рассмотрение в арбитражный суд первой инстанции для установления обстоятельств, имеющих значение для правильного рассмотрения спора, а также полного и всестороннего исследования и оценки представленных доказательств, с учетом доводов и возражений лиц, участвующих в споре, окружной суд действовал в пределах полномочий, предусмотренных статьями 287, 288 Арбитражного процессуального кодекса Российской Федерации.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