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Бариева Марата Мансуровича в Арбитражный суд Республики Татарстан обратилась финансовый управляющий его имуществом Матвеева Л.Ю. с заявлением о разрешении возникших между ней и супругой должника Бариевой Р.Р. разногласий относительно порядка определения размера причитающейся супруге должника выплаты из средств, вырученных от реализации общего имущества супругов, являющегося предметом залога. Определением Арбитражного суда Республики Татарстан от 22.09.2021 размер причитающейся супруге должника выплаты определен в сумме 4 500 000 рублей. Постановлением Одиннадцатого арбитражного апелляционного суда от 25.11.2021 определение суда первой инстанции изменено; размер причитающейся супруге должника выплаты определен в сумме 2 139 584 рублей 18 копеек. Арбитражный суд Поволжского округа постановлением от 04.04.2022 постановление суда апелляционной инстанции оставил без изменения. 2 Бариева Р.Р. обратилась в Судебную коллегию Верховного Суда Российской Федерации с кассационной жалобой на принятые по спору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апелляционной и кассационной инстанций руководствовались статьями 213.25, 213.26, 213.27 Федерального закона от 26.10.2002 № 127-ФЗ «О несостоятельности (банкротстве)», статьями 34, 39, 45 Семейного кодекса Российской Федерации и исходили из того, что обязательства должника и его супруги перед залоговым кредитором носят солидарный характер (супруги являются созаемщиками и исполнение обязательства перед банком было обеспечено общим имуществом супругов).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