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Атлангериева Т.-А.И. в Арбитражный суд города Москвы обратились кредитор АО «Метробанк» в лице конкурсного управляющего ГК «АСВ» и финансовый управляющий имуществом должника с заявлениями о признании недействительным договора дарения б/н от 29.12.2015, заключенного между должником и Атлангериевым Бекханом Турпул-Алиевичем, и применении последствий недействительности сделки в виде возврата имущества в конкурсную массу должника. Определением Арбитражного суда города Москвы от 02.08.2021 указанные заявления объединены в одно производство для совместного рассмотрения. Определением Арбитражного суда города Москвы от 14.10.2021 заявления удовлетворены; договор дарения признан недействительным и применены последствия недействительности сделки в виде возврата имущества в конкурсную массу должника. Постановлением Девятого арбитражного апелляционного суда от 24.01.2022 определение суда первой инстанции оставлено без изменения. 2 Арбитражный суд Московского округа постановлением от 30.03.2022 указанные судебные акты оставил без изменения. Индивидуальный предприниматель Атлангериев Т.-А.И.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10, 168, 170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оспариваемый договор дарения заключен за пределами периода подозрительности, установленного статьей 61.2 Федерального закона от 26.10.2002 № 127-ФЗ «О несостоятельности (банкротстве)», при этом оспариваемая сделка совершена в условиях злоупотребления правом, поскольку в преддверии банкротства должника, при наличии неисполненных обязательств перед кредитором, должником произведено безвозмездное отчуждение в пользу заинтересованного с ним лица ликвидного имущества, без потери контроля над данным имуществом.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