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«ТАРКЕТТ РУС» (далее – Общество) обратилось в Арбитражный суд города Москвы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«Регион Сервис» о признании недействительным и отмене решения учредителя ответчика о ликвидации юридического лица и назначении ликвидатора, зарегистрированного в Едином государственном реестре юридических лиц 23.04.2018 (ГРН 8187747716863). К участию в деле в качестве третьих лиц, не заявляющих самостоятельных требований относительно предмета спора, привлечены ФИО1 и Межрайонная инспекция Федеральной налоговой службы № 46 по г. Москве. Решением Арбитражного суда города Москвы от 21.09.2018, оставленным без изменения постановлением Девятого арбитражного апелляционного суда от 28.01.2019 и постановлением Арбитражного суда Московского округа от 03.04.2019, в удовлетворении исковых требований отказано. Не согласившись с принятыми судебными актами, Общество обратилось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Поскольку ходатайство о восстановлении пропущенного процессуального срока заявлено Общества в пределах установленного срока, изложенные в нем причины пропуска срока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кассационных жалоб.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акционерного общества «ТАРКЕТТ РУС». Срок подачи кассационной жалобы на решение Арбитражного суда города Москвы от 21.09.2018, постановление Девятого арбитражного апелляционного суда от 28.01.2019 и постановление Арбитражного суда Московского округа от 03.04.2019 по делу № А40-147577/2018 восстановить. Судья Верховного Суда Российской Федерации Н.С. Чучунова Суд: Верховный Суд РФ (подробнее) Истцы: АО "ТАРКЕТТ РУС" (подробнее) Ответчики: ООО "Регион Сервис" (подробнее) Судьи дела: Чучунова Н.С. (судья) (подробнее) Последние документы по делу: Определение от 25 июля 2022 г. по делу № А40-147577/2018 Определение от 17 мая 2021 г. по делу № А40-147577/2018 Определение от 16 сентября 2019 г. по делу № А40-147577/2018 Определение от 22 июля 2019 г. по делу № А40-147577/2018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