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Волгиной А.И. в Арбитражный суд Краснодарского края обратилась должник с жалобой на действия финансового управляющего Лощилиной Натальи Анатольевны, с требованием об отстранении финансового управляющего Лощилиной Н.А. от исполнения возложенных на нее обязанностей в деле о банкротстве и взыскании с Лощилиной Н.А. 12 674 928 рублей 10 копеек убытков. Определением Арбитражного суда Краснодарского края от 29.07.2021 требование должника о взыскании с Лощилиной Н.А. убытков выделено в отдельное производство. Определением Арбитражного суда Краснодарского края от 01.09.2021 жалоба о признании действий финансового управляющего недобросовестными удовлетворена, Лощилина Н.А. отстранена от исполнения обязанностей финансового управляющего имуществом должника. Назначен к рассмотрению вопрос об утверждении финансового управляющего. Постановлением Пятнадцатого арбитражного апелляционного суда от 28.10.2021 определение суда первой инстанции оставлено без изменения. 2 Арбитражный суд Северо-Кавказского округа постановлением от 29.03.2022 указанные судебные акты отменил в части удовлетворения жалобы должника о признании действий финансового управляющего недобросовестными и отстранении Лощилиной Н.А. от исполнения обязанностей финансового управляющего имуществом должника и направил обособленный спор в отмененной части на новое рассмотрение в Арбитражный суд Краснодарского края. ИП Волгина А.И. обратилась в Судебную коллегию по экономическим спорам Верховного Суда Российской Федерации с кассационной жалобой на постановление суда округа в части направления обособленного спора на новое рассмотрение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в части принятые по спору судебные акты и направляя в этой части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