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Денисенко Владимир Валерьевич обратился в Арбитражный суд Самарской области с заявлением о признании Лефтер Л.В. несостоятельной (банкротом). Определением Арбитражного суда Самарской области от 26.11.2021 в удовлетворении ходатайства Лефтер Л.В. о прекращении производства по заявлению о признании должника несостоятельным (банкротом) отказано. Признано обоснованным заявление Денисенко В.В. о признании должника несостоятельным (банкротом). В отношении Лефтер Л.В. введена процедура реструктуризации долгов сроком на четыре месяца. Требование ИП Денисенко В.В. в общем размере 1 899 992 рубля 73 копейки включено в третью очередь реестра требований кредиторов должника. Финансовым управляющим имуществом должника утвержден Константинов Евгений Викторович. Постановлением Одиннадцатого арбитражного апелляционного суда от 31.01.2022 определение суда первой инстанции отменено и прекращено производство по делу о банкротстве должника. 2 Арбитражный суд Поволжского округа постановлением от 26.04.2022 постановление суда апелляционной инстанции отменил и оставил в силе определение суда первой инстанции. Лефтер Л.В.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судебных актов суды первой и кассационной инстанций руководствовались положениями статей 213.3, 213.4, 213.6, 213.13, 213.24, пунктом 6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обстоятельств, свидетельствующих о том, что должник не в состоянии исполнить денежные обязательства, отвечает признакам неплатежеспособности и (или) признакам недостаточности имущества, требование заявителя основано на вступившем в законную силу судебном акте.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