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июля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статьей 29111 Арбитражного процессуального кодекса Российской Федерации, для рассмотрения дела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«Томский машиностроительный завод»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 2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