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ос ограниченной ответственностью «Атлас» (далее – Общество) обратилось в Арбитражный суд города Москвы с иском к Васильеву Сергею Константиновичу о взыскании 268 223 572 рублей 82 копеек убытков.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«Страховая акционерная компания «ЭНЕРГОГАРАНТ» (далее – Компания). Решением Арбитражного суда города Москвы от 07.10.2021, оставленным без изменения постановлением Девятого арбитражного апелляционного суда от 17.12.2021 и постановлением Арбитражного суда Московского округа от 19.04.2022,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игнорируя обстоятельства, установленные в деле № А40-102625/2019, суды при рассмотрении настоящего спора допустили ситуацию, при которой одни и те же документы получили диаметрально противоположное толкование. В соответствии с частью 1 статьи 291.1, частью 7 статьи 291.6 и статьей 291.11 Арбитражного процессуального кодекса Российской Федерации (далее – 2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Обществу принадлежит 16 999 001 обыкновенная именная акция Компании, что составляет 19,9988% от общего количества акций последнего и подтверждается выпиской из реестра акционеров от 24.05.2021 № 177:21/03800. В период с 03.12.2015 по 11.08.2020 полномочия генерального директора Компании осуществлял Васильев Сергей Константинович. Истец ссылается на то, что решением Межрегиональной инспекции Федеральной налоговой службы по крупнейшим налогоплательщикам № 9 от 29.12.2018 № 03-36/17.3-139 Компания привлечена к ответственности за совершение налогового правонарушения. Компанией в 2016 году получены убытки на общую сумму 268 223 572 рубля 82 копейки, вызванные перечислением Компанией в адрес CRS zajist'ovaci, s.r.o. (Чехия) денежных средств под видом перестраховочной премии, которая премией фактически не является. Ссылаясь на то, что генеральным директором Компании в 2016 году являлся Васильев С.В., а убытки возникли в связи с его недобросовестными действиями,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Согласно пункту 1 статьи 53.1 Гражданского кодекса Российской Федерации лицо, которое в силу закона, иного правового акта или учредительного документа юридического лица уполномочено выступать от его имени (пункт 3 статьи 3 53),обязано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В соответствии с пунктом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само по себе привлечение Компании к налоговой ответственности не может свидетельствовать о виновности его руководителя, отметив, что сделки, заключенные Компанией с контрагентами, в установленном законом порядке оспорены не были, недействительными не признаны. Судами не установлено обстоятельств, свидетельствующих о том, что действие (бездействие) ответчика были направлены на причинение вреда Обществу, не доказана неразумность или недобросовестность Васильева С.К. при осуществлении им деятельности в качестве генерального директора Компании. Отклоняя ссылку на преюдициальность обстоятельств, установленных при рассмотрении дела №А40-102625/2019, суды указали на различный предмет спора, при рассмотрении которого Васильев С.К. не был привлечен к участию.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«Атлас»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