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«Ракетно-космический центр «Прогресс»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