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Ушакова А.М. определением Арбитражного суда Республики Татарстан от 12.02.2021 удовлетворено заявление финансового управляющего Насыровой Л.Г. и признаны недействительными договор купли-продажи гаража и земельного участка от 04.05.2017, заключенный между должником и Хабибрахмановой М.В., и договор дарения гаража и земельного участка от 07.05.2018, заключенный между Хабибрахмановой М.В. и Хабибрахмановой Д.С.; применены последствия недействительности сделки в виде обязания Хабибрахмановой Д.С. вернуть в конкурсную массу должника спорное имущество; распределены судебные расходы. Не согласившись с принятым судебным актом, Хабибрахманова Д.С. обратилась в Одиннадцатый арбитражный апелляционный суд с апелляционной жалобой на определение суда первой инстанции. Определением Одиннадцатого арбитражного апелляционного суда от 23.11.2021 апелляционная жалоба заявителя возвращена на основании пункта 3 части 1 статьи 264 Арбитражного процессуального кодекса 2 Российской Федерации в связи с пропуском срока и отказом в удовлетворении ходатайства о его восстановлении. Арбитражный суд Поволжского округа постановлением от 15.03.2022 определение суда апелляционной инстанции оставил без изменения. Хабибрахманова Диана Сергеевна обратилась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3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Хабибрахмановой Диане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