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Волгоградской области от 24.09.2021 завершена процедура реализации имущества гражданина Иващенко Александра Анатольевича и должник освобожден от дальнейшего исполнения требований кредиторов, в том числе не заявленных при реализации имущества гражданина, за исключением требований кредиторов, предусмотренных пунктами 5 и 6 статьи 213.28 Федерального закона от 26.10.2002 № 127-ФЗ «О несостоятельности (банкротстве)». Постановлением Двенадцатого арбитражного апелляционного суда от 23.12.2021 определение суда первой инстанции оставлено без изменения. Арбитражный суд Поволжского округа постановлением от 31.03.2022 указанные судебные акты оставил без изменения. Иващенко Ирина Михайловна обратилась в Судебную коллегию Верховного Суда Российской Федерации с кассационной жалобой на принятые судебные акты в части применения правила об освобождении должника от 2 исполнения обязательств перед кредиторами,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что финансовым управляющим завершены все мероприятия в процедуре реализации имущества должника и отсутствует возможность пополнения конкурсной массы для удовлетворения требований кредиторов, суды пришли к выводу о том, что указанная процедура банкротства в отношении должника подлежит завершению. Освобождая должника от дальнейшего исполнения требований кредиторов,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свидетельствующих о противоправности действий должника, направленных на умышленное причинение ущерба кредиторам, уклонение от исполнения своих обязательств, сокрытие своего имущества и доходов, воспрепятствование деятельности финансового управляющего, недобросовестном поведении и признаках преднамеренного или фиктивного банкротства. Доводы жалобы,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3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Иващенко Ирине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