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«Межрегиональный центр независимой историко-культурной экспертизы»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