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«Арикон-Т»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"Арикон-Т" (подробнее) Ответчики: Министерство дорожного хозяйства и транспорта Ставропольского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