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«Томскгеонефтегаз» (далее - общество) обратилось в Арбитражный суд Томской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«Торговый дом «Керамет» (далее - компания) о взыскании 15 875 342 руб. 79 коп. убытков, причиненных ненадлежащим исполнением обязательств по договору на проведение опытно-промысловых испытаний от 01.08.2018 № 01/08/18. Компания предъявила встречный иск о взыскании с общества 11 185 220 руб. задолженности по договору. Решением Арбитражного суда Томской области от 20.08.2020, оставленным без изменения постановлением Седьмого арбитражного апелляционного суда от 19.11.2020, первоначальные исковые требования удовлетворены частично, с компании в пользу общества взыскано 7 777 738 руб. 19 коп. убытков. Встречные исковые требования удовлетворены частично, с общества в пользу компании взыскано 2 6 721 280 руб. задолженности. В удовлетворении остальной части первоначального и встречного исков отказано, распределены судебные расходы, произведен зачет удовлетворенных требований. Постановлением Арбитражного суда Западно-Сибирского округа от 04.03.2021 решение суда первой инстанции и постановление суда апелляционной инстанции отменены в части результатов рассмотрения исковых требований общества о взыскании с компании убытков, распределения судебных расходов и проведения судебного зачета. В отмененной части дело направлено на новое рассмотрение в Арбитражный суд Томской области. В остальной части судебные акты оставлены без изменения. При повторном рассмотрении дела определением Арбитражного суда Томской области от 24.11.2021, оставленным без изменения постановлением Седьмого арбитражного апелляционного суда от 25.01.2022 и постановлением Арбитражного суда Западно-Сибирского округа от 24.03.2022, на Полякова Сергея Борисовича (далее - Поляков С.Б., представитель компании) наложен судебный штраф в размере 3000 руб. В кассационной жалобе, поданной в Верховный Суд Российской Федерации, Поляков С.Б., ссылаясь на незаконность указанных судебных актов, просит их отменить и прекратить производство по вопросу о наложении судебного штрафа.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Принимая обжалуемые судебные акты о наложении на Полякова С.Б. судебного штрафа, суды руководствовались статьей 119 Арбитражного процессуального кодекса Российской Федерации, правовой позицией, изложенной в определениях Конституционного Суда Российской Федерации от 22.03.2012 № 559-О-О, от 29.05.2014 № 1170-О, и исходили из установленного факта проявления неуважения к суду со стороны представителя компании, выразившегося в использовании в подготовленных им процессуальных документах пренебрежительных высказываний и суждений в адрес судьи. Приведенные в кассационной жалобе доводы заявителя не опровергают данную судами оценку названных обстоятельств и не свидетельствуют о допущенных судами нарушениях норм материального и процессуального права, которые бы служили достаточным основанием к отмене обжалуемых судебных актов в кассационном порядке.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Полякова Сергея Борисовича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