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14.10.2021, оставленным без изменения постановлением Девятого арбитражного апелляционного суда от 22.12.2021, обществу отказано в удовлетворении заявления. Арбитражный суд Московского округа постановлением от 14.04.2022 оставил без изменения решение суда первой инстанции и постановление суда апелляционной инстанции. Общество обратилось в Верховный Суд Российской Федерации с кассационной жалобой на указанные судебные акты, в которой просит их изменить, принять новый судебный акт о признании незаконными и отмене оспариваемых постановлений инспекции в части размера административного штрафа, превышающего 75 процентов от незаконных валютных операций, признать оспариваемые постановления инспекции не подлежащими исполнению.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и принятых по делу судебных актов таких оснований для передачи указанной жалобы для 3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постановлениями инспекции от 23.04.2021 общество привлечено к административной ответственности, предусмотренной частью 1 статьи 15.25 КоАП РФ, с назначением наказания в виде административных штрафов в соответствующих размерах. Не согласившись с указанными постановлениями инспекции, общество оспорило их в арбитражном суде. Рассматривая настоящий спор, установив, что общество осуществило незаконные валютные операции по зачислению денежных средств за услуги от нерезидентов на свой счет, открытый в банке в Республике Казахстан, минуя счета в уполномоченных банках Российской Федерации, руководствуясь положениями Федерального закона от 10.12.2003 № 173-ФЗ «О валютном регулировании и валютном контроле», суды пришли к выводу о наличии в действиях общества состава административного правонарушения, ответственность за которое установлена частью 1 статьи 15.25 КоАП РФ. Установив все обстоятельства, имеющие существенное значение для рассмотрения дела об административном правонарушении, на основании полного и всестороннего исследования имеющихся в деле доказательств, которые были оценены в их совокупности и взаимосвязи, суды признали правомерными оспариваемые постановления инспекции о привлечении общества к административной ответственности, предусмотренной частью 1 статьи 15.25 КоАП РФ, и отказали обществу в удовлетворении заявленных требований. Нарушений порядка и срока давности привлечения общества к административной ответственности суды не установили. Административные наказания назначены, с учетом требований статей 4.1 - 4.3 КоАП РФ, в пределах санкции части 1 статьи 15.25 КоАП РФ. Общество приводит доводы о том, что в связи с вступлением в силу с 01.07.2021 Федерального закона от 28.06.2021 № 223-ФЗ «О внесении изменений в Федеральный закон «О валютном регулировании и валютном 4 контроля» (далее – Закон № 223-ФЗ) спорные операции больше не относятся к незаконным валютным операциям, а, соответственно, в действиях общества отсутствует состав вмененного правонарушения. Вместе с тем, указанные доводы не могут быть признаны основанием для передачи кассационной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В соответствии с частью 2 статьи 1.7 КоАП РФ закон, смягчающий или отменяющий административную ответственность за административное правонарушение либо иным образом улучшающий положение лица, совершившего административное правонарушение, имеет обратную силу, то есть распространяется и на лицо, которое совершило административное правонарушение до вступления такого закона в силу и в отношении которого постановление о назначении административного наказания не исполнено. Закон, устанавливающий или отягчающий административную ответственность за административное правонарушение либо иным образом ухудшающий положение лица, обратной силы не имеет. Согласно пункту 2 статьи 31.7 КоАП РФ судья, орган, должностное лицо, вынесшие постановление о назначении административного наказания, прекращают исполнение постановления в случае признания утратившими силу закона или его положения,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 Учитывая изложенное, а также положения пункта 33.2 постановления Пленума Верховного Суда Российской Федерации от 24.03.2005 № 5 «О некоторых вопросах, возникающих у судов при применении Кодекса Российской Федерации об административных правонарушениях», пункта 1 5 постановления Пленума Высшего Арбитражного Суда Российской Федерации от 22.06.2012 № 37 «О некоторых вопросах, возникающих при устранении ответственности за совершение публично-правового правонарушения», после принятия закона, исключающего административную ответственность за содеянное, неисполненное (полностью или в части) к моменту устранения ответственности постановление о назначении административного наказания исполнению не подлежит. При этом согласно письму ФНС России от 01.09.2021 № БВ-4-7/12350@ в связи с вступлением в законную силу с 01.07.2021 Закона № 223-ФЗ налоговым органам поручено прекратить исполнение и отозвать все текущие производства по вынесенным налоговыми органами и не исполненным до вступления в силу Закона № 223-ФЗ постановлениям о назначении административного наказания: по части 4 статьи 15.25 КоАП РФ за нерепатриацию резидентами на свои счета в уполномоченных банках иностранной валюты, причитающейся в соответствии с условиями внешнеторговых экспортных договоров, в отношении которых требование о репатриации иностранной валюты было отменено; по части 1 статьи 15.25 КоАП РФ за зачисление денежных средств в иностранной валюте по таким договорам на счета резидентов, открытые в банках, расположенных за пределами территории Российской Федерации. При этом судами указано, что налоговый орган постановлениями от 18.10.2021 прекратил исполнение оспариваемых постановлений. Основанием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без устранения которых, в том числе, невозможна защита охраняемых законом публичных интересов (часть 1 статьи 291.11 Арбитражного процессуального кодекса Российской Федерации). Доводы жалобы не свидетельствуют о незаконности оспариваемых постановлений, а свидетельствуют о желании общества прекратить их 6 исполнение. Чем в данном случае нарушены права общества, и какой защите они подлежат, в жалобе не указано. Учитывая изложенное, основания для передачи кассационной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