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и рассмотрения обособленного спора о признании недействительными: открытых торгов посредством публичного предложения, назначенных к проведению извещением от 10.02.2021 № 6052577; протокола определения победителя от 12.05.2021 № 62043-ОТПП/4; протокола купли – продажи имущества от 14.05.2021 №1, заключенного по итогам оспариваемых торгов между должником и обществом с ограниченной ответственностью «Ист Эдженси», общество обратилось в суд с ходатайством об истребовании доказательств. Определением Арбитражного суда Приморского края от 23.11.2021 ходатайство удовлетворено. Постановлением Пятого арбитражного апелляционного суда от 10.03.2022 данное определение отменено, в удовлетворении ходатайства отказано. Определением Арбитражного суда Дальневосточного округа от 28.04.2022 производство по кассационной жалобе общества прекращено на основании пункта 1 части 1 статьи 150 Арбитражного процессуального кодекса Российской Федерации. В кассационной жалобе, поданной в Верховный Суд Российской Федерации, заявитель просит отменить названные постановление апелляционного суда и определение суда округа. Как следует из размещённой на официальном сайте Картотеки арбитражных дел (http://kad.arbitr.ru/) информации о движении настоящего дела № А51-13371/2017, в период изучения кассационной жалобы общества 2 Арбитражным судом Дальневосточного округа был рассмотрен вопрос законности прекращения производства по кассационной жалобе заявителя на постановление апелляционного суда от 10.03.2022. Определением Арбитражного суда Дальневосточного округа от 06.06.2022 отменено определение того же суда округа от 28.04.2022, кассационная жалоба общества на постановление апелляционного суда от 10.03.2022 направлена в суд кассационной инстанции для рассмотрения по существу. Постановлением Арбитражного суда Дальневосточного округа от 05.07.2022 отменено постановление апелляционного суда от 10.03.2022, производство по апелляционной жалобе общества «Ист Эдженси» на определение суда первой инстанции от 23.11.2021 по настоящему делу прекращено. Таким образом, на момент рассмотрения кассационной жалобы общества в Верховном Суде Российской Федерации предмет данного кассационного обжалования – постановление Пятого арбитражного апелляционного суда от 10.03.2022 и определение Арбитражного суда Дальневосточного округа от 28.04.2022 фактически отсутствует, что исключает процессуальную возможность проверки законности вышеуказанных судебных актов. При таких условиях производство по кассационной жалобе общества на основании пункта 1 части 1 статьи 150 Арбитражного процессуального кодекса Российской Федерации подлежит прекращению. На основании изложенного и руководствуясь статьями 150 и 184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прекратить производство по кассационной жалобе общества с ограниченной ответственностью «Астериск» на постановление Пятого арбитражного апелляционного суда от 10.03.2022 и определение Арбитражного суда Дальневосточного округа от 28.04.2022 по делу № А51-13371/2017.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