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«Мир Звуков» (далее – общество) обратилось в Арбитражный суд Московской области с заявлением к Территориальному фонду обязательного медицинского страхования Московской области (далее – фонд) о признании недействительным требования от 19.04.2019 № 09-03-07/3566 в части восстановления средств обязательного медицинского страхования (далее – ОМС), использованных не по целевому назначению, в общей сумме 77 099 986 рублей 47 копеек (пункт 1); в части требования перечислить в бюджет фонда штраф в размере 7 709 998 рублей 65 копеек (пункт 2); в части направления в адрес фонда плана мероприятий по устранению выявленных нарушений в течение 10 рабочих дней со дня получения; о признании незаконными и отмене результатов проведенной внеплановой проверки на основании приказа фонда от 05.03.2019 № 111 «О проведении внеплановой комплексной проверки в ООО «Мир Звуков» (далее - Приказ № 111), приказа от 14.03.2019 № 124 «О внесении изменений в приказ фонда № 111 «О проведении внеплановой комплексной проверки в ООО «Мир Звуков» (далее - Приказ № 124), оформленных актом внеплановой комплексной проверки использования средств ОМС в обществе от 29.03.2019. Фонд заявил встречные требования о взыскании с общества средств ОМС, использованных не по целевому назначению, в размере 77 099 986 рублей 47 копеек, штрафа за использование средств ОМС, использованных не по целевому назначению, в размере 7 709 998 рублей 65 копеек, пеней за просрочку восстановления средств ОМС, использованных не по целевому назначению, за период с 25.05.2019 по 20.09.2019, в сумме 2 266 097 рублей 10 копеек с их последующим начислением с 21.09.2019 по день фактической уплаты. Решением Арбитражного суда Московской области от 18.12.2019, оставленным без изменения постановлением Десятого арбитражного апелляционного суда от 07.07.2020, заявление общества удовлетворено, в удовлетворении встречных требований фонда отказано. Арбитражный суд Московского округа постановлением от 26.10.2020 отменил указанные судебные акты и направил дело на новое рассмотрение в суд первой инстанции. При новом рассмотрении дела решением Арбитражного суда Московской области от 22.07.2021, оставленным без изменения постановлением Десятого арбитражного апелляционного суда от 07.10.2021, требования общества удовлетворены частично: признаны незаконными требование фонда от 19.04.2019 № 09-03-07/3566 в части восстановления средств ОМС, использованных не по целевому назначению, в общей сумме 69 826 326 рублей 62 копеек, в части требования перечислить в бюджет фонда штраф в размере 6 982 632 рублей 66 копеек, в части направления в адрес фонда плана мероприятий по устранению выявленных нарушений в указанной части в течение 10 рабочих дней со дня получения, а также результаты проведенной внеплановой проверки на основании приказа фонда от 05.03.2019 № 111 «О проведении внеплановой комплексной проверки в ООО «Мир Звуков», приказа от 14.03.2019 № 124 «О внесении изменений в приказ Территориального фонда обязательного медицинского страхования Московской области № 111 «О проведении внеплановой комплексной проверки в ООО «Мир Звуков», оформленные актом внеплановой комплексной проверки использования средств ОМС в ООО «Мир Звуков» от 29.03.2019 в указанной части; в удовлетворении остальной части заявленных требований обществу отказано; встречные требования фонда удовлетворены частично: с общества в пользу фонда взысканы средства ОМС, использованные не по целевому назначению, в размере 7 273 659 рублей 85 копеек, штраф в размере 727 365 рублей 99 копеек, пени за просрочку восстановления средств ОМС, использованных не по целевому назначению, от суммы 7 273 659 рублей 85 копеек, в размере одной трехсотой ставки рефинансирования Центрального банка Российской Федерации на день предъявления санкций за каждый день просрочки начиная с 25.05.2019 по день фактической уплаты; в удовлетворении остальной части встречных требований фонду отказано. Арбитражный суд Московского округа постановлением от 02.02.2022 оставил без изменения решение суда первой инстанции и постановление суда апелляционной инстанции. Фонд обратился в Верховный Суд Российской Федерации с кассационной жалобой на указанные судебные акты в части удовлетворения требований общества и отказа в удовлетворении требований фонда, в которой просит их отменить в обжалуемой части и принять новый судебный акт по делу об отказе обществу в удовлетворении заявленных требований в полном объеме и об удовлетворении встречных требований фонда в полном объеме. Письмом судьи Верховного Суда Российской Федерации от 27.05.2022 были истребованы материалы дела из Арбитражного суда Московской области.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по материалам истребованного дела доводов кассационной жалобы и принятых по делу судебных актов таких оснований для передачи указанной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материалов дела, оценив представленные в материалы дела доказательства и установив фактические обстоятельства дела, связанные с расходованием обществом средств ОМС, руководствуясь положениями Федерального закона от 29.11.2010 № 326-ФЗ «Об обязательном медицинском страховании» (далее – Закон № 326), Федерального закона от 21.11.2011 № 323-ФЗ «Об основах охраны здоровья граждан в Российской Федерации» (далее – Закон № 323-ФЗ), Правилами обязательного медицинского страхования, утвержденными приказом Минздравсоцразвития России от 28.02.2011 № 158н, действовавшими в спорный период (далее – Правила ОМС), Тарифными соглашениями по реализации Московской областной программы ОМС, суды признали денежные средства ОМС в общей сумме 69 826 326 рублей 62 копеек израсходованными обществом по целевому назначению. Установив все обстоятельства, имеющие существенное значение для рассмотрения дела, на основании полного и всестороннего исследования имеющихся в деле доказательств, которые были оценены в их совокупности и взаимосвязи, суды удовлетворили требования общества в соответствующей части, отказав фонду в удовлетворении его требований в этой части. Обжалуя судебные акты в Верховный Суд Российской Федерации, фонд приводит доводы, которые направлены на переоценку доказательств и фактических обстоятельств дела, установленных судами относительно расходования обществом средств ОМС в спорной сумме по целевому назначению, в том числе и по эпизоду расходов, понесенных обществом по договорам лизинга оборудования, анализ условий которых и действий сторон по их исполнению опровергает доводы фонда, что указанные договоры являлись притворными. Несогласие фонда с толкованием судами норм законодательства применительно к установленным фактическим обстоятельствам дела в силу статьи 2916 Арбитражного процессуального кодекса Российской Федерации не свидетельствует о наличии оснований для пересмотра обжалуемых судебных актов в порядке кассационного производства. Доводы фонда направлены на переоценку доказательств и фактических обстоятельств дела, установленных судами, что не отнесено к полномочиям Судебной коллегии Верховного Суда Российской Федерации. С учетом изложенного приведенные фондом в жалобе доводы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Таким образом, основания для передачи жалобы фонда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отсутствуют. На основании изложенного и руководствуясь статьями 2911, 2916, 2918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А.Г.Першутов Суд: Верховный Суд РФ (подробнее) Истцы: ООО "МИР ЗВУКОВ" (подробнее) Ответчики: Территориальный фонд обязательного медицинского страхования Московской области (подробнее) Иные лица: Межрайонная инспекция Федеральной налоговой службы №22 по Московской области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