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процедуры реализации имущества гражданина Сахно Игоря Алексеевича публичное акционерное общество «Челиндбанк» обратилось в Арбитражный суд Челябинской области с заявлением, уточненным в порядке статьи 49 Арбитражного процессуального кодекса Российской Федерации, о включении в реестр требований кредиторов должника 39 238 166 рублей 67 копеек задолженности по кредитным договорам от 21.12.2017 № К-7111726400/09, от 10.02.2017 № К-7111718324/09, от 21.09.2017 № К7111724404/09 и заключенным в их обеспечение договорам поручительства от 10.02.2017 № О-7111718324/09, от 21.12.2017 № О7111726403/09 и от 21.09.2017 № О-7111724407/09, с ходатайством о восстановлении пропущенного срока для включения требования в реестр. Финансовый управляющий имуществом должника Гуляев С.Ю. обратился в Арбитражный суд Челябинской области с заявлением о призвании недействительными договоров поручительства от 10.02.2017 № О-7111718327/09, от 21.09.2017 № О7111724407/09 и от 21.12.2017 2 № О-7111726403/09 и в качестве последствий недействительности сделок просил прекратить поручительство Сахно И.А. по указанным договорам. Определением Арбитражного суда Челябинской области от 02.06.2021 требование банка и заявление финансового управляющего объединены в одно производство для совместного рассмотрения. Определением Арбитражного суда Челябинской области от 15.10.2021 в удовлетворении заявления о признании сделок недействительными отказано, срок для предъявления банком требования в реестр восстановлен, требование банка в размере 39 238 166 рублей 67 копеек включено в третью очередь реестра требований кредиторов должника. Постановлением Восемнадцатого арбитражного апелляционного суда от 23.12.2021 определение суда первой инстанции оставлено без изменения. Арбитражный суд Уральского округа постановлением от 11.03.2022 указанные судебные акты оставил без изменения. Финансовый управляющий имуществом должника Гуляев Сергей Юрьевич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Отказывая в признании сделок недействительными, суды руководствовались положениями статей 61.2, 71, 100 Федерального закона от 26.10.2002 № 127-ФЗ «О несостоятельности (банкротстве)» и исходили из недоказанности наличия совокупности обстоятельств, позволяющей признать оспариваемые договоры поручительства недействительными, в том числе недоказанности того, что банку при совершении оспариваемых сделок было (должно было быть) известно об ущемлении прав кредиторов должника, и недоказанности осведомленности банка о неплатежеспособности должника. Обстоятельств, связанных со злоупотреблением правом с целью причинения 3 вреда кредиторам при заключении оспариваемых договоров, судами не установлено, отношения между сторонами по заключению договоров обеспечения кредитных обязательств являлись обычной практикой предоставления кредитных денежных средств. Проверив обоснованность требования банка, учитывая, что доказательства погашения долга основным заемщиком и иными поручителями в деле отсутствуют, суды признали требование на заявленную сумму обоснованным и, удовлетворив ходатайство банка о восстановлении пропущенного срока для предъявления заявления, включили его требование в третью очередь реестра требований кредиторов должника.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имуществом должника Гуляеву Сергею Юрьевичу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