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Мещанова Сергея Викторовича в Арбитражный суд города Москвы обратился финансовый управляющий имуществом должника Павленко Вячеслав Владимирович с заявлением о признании недействительным договора дарения квартиры от 15.02.2017, с регистрацией перехода права собственности 28.02.2017, заключенного между Латыповой Айгуль Рашитовной и Мещановой Алиной Сергеевной, и применении последствий недействительности сделки. Определением Арбитражного суда города Москвы от 30.09.2021 в удовлетворении заявления отказано. Постановлением Девятого арбитражного апелляционного суда от 15.12.2021 определение суда первой инстанции оставлено без изменения. Арбитражный суд Московского округа постановлением от 11.03.2022 указанные судебные акты оставил без изменения. Финансовый управляющий имуществом должника Павленко Вячеслав Владимирович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В представленном отзыве на кассационную жалобу должник возражает против ее удовлетворения, считая принятые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Отказывая в удовлетворении заявления, суды руководствовались положениями статей 10, 168, 170 Гражданского кодекса Российской Федерации, статьей 61.2 Федерального закона от 26.10.2002 № 127-ФЗ «О несостоятельности (банкротстве)» и исходили из недоказанности наличия совокупности условий, необходимой для признания оспариваемой сделки недействительной.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Павленко Вячеславу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