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материалов дела и установлено судами, общество является собственником транспортных средств PORSCHE MACAN TURBO (VIN WP1ZZZ95ZFLB93488) и Mercedes Benz E200 (VIN WDD2120341A937254). В августе 2019 года перед выставлением автомобилей на продажу обществу стало известно, что на данные автомобили наложены запреты ФССП России на осуществление регистрационных действий по обязательствам иного лица – индивидуального предпринимателя Власенко Елены Анатольевны (далее – предприниматель). Общество обратилось в ФССП России с заявлениями об отмене всех ограничений имущества, представив доказательства, подтверждающие право собственности на транспортные средства и факт расторжения договоров лизинга, на основании которых автомобили временно находились во владении и пользовании предпринимателя. В связи с тем, что запреты на регистрационные действия службой судебных приставов не были сняты, общество обратилось в арбитражный суд с иском об освобождении имущества от арестов. Решением Арбитражного суда Республики Татарстан от 28.01.2020 по делу № А65-25836/19 требования общества о снятии всех арестов и ограничений с автомобилей удовлетворены. Судебными приставами судебный акт по названному делу своевременно не был исполнен, запреты на осуществление регистрационных действий не отменены. Полагая незаконным длительное бездействие судебных приставов- исполнителей структурных подразделений ФССП России, выразившееся в неисполнении требований судебного акта по отмене арестов и запретов в отношении принадлежащих обществу транспортных средств, общество обратилось с иском в арбитражный суд о взыскании убытков и понесенных расходов. В обоснование заявленных требований общество ссылалось на причинение ему убытков, связанных с невозможностью продать или сдать в аренду имущество, амортизационным износом автомобилей (уменьшением рыночной стоимости по мере увеличения срока выпуска автомобиля), а также вынужденным хранением транспортных средств. 3 Решением Арбитражного суда города Москвы от 10.08.2021, оставленным без изменения постановлением Девятого арбитражного апелляционного суда от 29.11.2021 исковые требования удовлетворены. С Российской Федерации в лице ФССП России за счет казны Российской Федерации в пользу общества взыскано 817 783 рублей убытков, 19 492 рубля расходов по оплате государственной пошлины и 16 200 рублей расходов по изготовлению протокола осмотра. Арбитражный суд Московского округа постановлением от 03.03.2022 решение суда первой инстанции от 10.08.2021 и постановление суда апелляционной инстанции от 29.11.2021 оставил без изменения. В кассационной жалобе, поданной в Верховный Суд Российской Федерации, ФССП России и управление, ссылаясь на существенное нарушение норм права, просят отменить судебные акты и отказать в удовлетворении иска.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Рассматривая спор, суды трех инстанций, оценив представленные в материалы дела доказательства, руководствуясь положениями статей 15, 401, 1069 Гражданского кодекса Российской Федерации, статьи 158 Бюджетного кодекса Российской Федерации, статей 80, 119 Федерального закона от 02.10.2007 № 229-ФЗ «Об исполнительном производстве» (далее – Закон об исполнительном производстве), правовыми позициями, изложенными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от 17.11.2015 № 50 «О применении судами законодательства при рассмотрении некоторых вопросов, возникающих в ходе исполнительного производства», пункте 5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пришли к выводу о наличии оснований для удовлетворения требований общества с учетом доказанности наличия причинно-следственной связи между бездействием ответчика и наступившими 4 у истца неблагоприятными последствиями, а также факта и размера причиненных убытков. Судебные инстанции указали на длительное неисполнение структурными подразделениями ответчика требований судебного акта об освобождении имущества от арестов, что привело к отсутствию у общества возможности реализовать имущество, необходимости несения расходов по его хранению и возникновению убытков, связанных с утратой стоимости транспортных средств по причине их простоя без извлечения от использования (продажи) соответствующей экономической выгоды. Выражая несогласие с выводами судов, ФССП России и управление приводят доводы о том, что меры по снятию обременений в виде запрета на регистрационные действия судебными приставами-исполнителями за период с 10.03.2020 по январь 2021 года принимались своевременно, в настоящее время запреты в рамках исполнительных производств сняты. Данные обстоятельства подтверждаются имеющимися в материалах дела уведомлениями Государственной инспекции безопасности дорожного движения (далее – ГИБДД) о снятии ареста, сводками по исполнительным производствам, постановлениями об отмене мер о запрете в отношении транспортных средств, вынесенными в рамках исполнительных производств, однако не были рассмотрены и оценены судами. При этом независимо от запретов на регистрационные действия, принятых в пределах полномочий ФССП России в рамках исполнительных производств, в отношении транспортных средств действовали обременения, принятые ГИБДД и судом общей юрисдикции. ФССП России и ее структурные подразделения в силу статьи 144 Гражданского процессуального кодекса Российской Федерации и статей 2, 64 Закона об исполнительном производстве не обладают полномочиями по самостоятельному снятию обеспечительных мер, наложенных судом и другими государственными органами в рамках их компетенции. Кроме того, обществом не представлено доказательств наличия предварительного договора купли-продажи транспортных средств и невозможности его исполнения, нереализованной попытки продажи транспортных средств, а также относимости расчета снижения стоимости имущества к предмету настоящего спора. Доказательств того, что спорное имущество могло быть продано (сдано) в аренду по рыночным ценам, но сделка не состоялась именно в связи с оспариваемым бездействием, истцом не представлено. Вместе с тем заявители жалоб отмечают, что запрет на осуществление регистрационных действий не лишал истца права собственности, включая возможность владения, пользования и распоряжения своим имуществом, что 5 свидетельствует о наличии у общества реальной возможности для получения экономической выгоды, в том числе посредством сдачи транспортных средств в аренду. Доводы ФССП России и управления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Федеральной службы судебных приставов и Управления Федеральной службы судебных приставов по Республике Татарстан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