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Санкт-Петербурга и Ленинградской области от 30.07.2021, постановление Тринадцатого арбитражного апелляционного суда от 22.12.2021 и постановление Арбитражного суда Северо-Западного округа от 07.04.2022 по делу № А56-57649/2014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