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04.03.2021 Сазонов Дмитрий Андреевич признан несостоятельным (банкротом), в отношении него введена процедура реализации имущества должника, финансовым управляющим утверждена Фоминых Диана Евгеньевна. Общество с ограниченной ответственностью «Технологии здоровья» обратилось в Арбитражный суд города Москвы с заявлением о включении в реестр требований кредиторов должника требования в размере 20 126 165 рублей. Определением Арбитражного суда города Москвы от 18.10.2021 требование признано обоснованным и включено в третью очередь реестра требований кредиторов должника в заявленном размере. Постановлением Девятого арбитражного апелляционного суда от 21.12.2021 определение суда первой инстанции оставлено без изменения. Арбитражный суд Московского округа постановлением от 01.03.2022 указанные судебные акты оставил без изменения. 2 Сазонов Дмитрий Андреевич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Исследовав и оценив представленные в материалы обособленного спора доказательства, руководствуясь положениями статьи 69 Арбитражного процессуального кодекса Российской Федерации, статьями 16, 71, 100 Федерального закона от 26.10.2002 № 127-ФЗ «О несостоятельности (банкротстве)», установив основание возникновения задолженности, подтвержденной вступившим в законную силу судебном актом суда общей юрисдикции, отсутствие достаточных доказательств, опровергающих преюдициальные факты, установленные судом, а также отсутствие доказательств погашения задолженности, суды признали заявленное требование обоснованным и подлежащим включению в реестр требований кредиторов третьей очереди.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Сазонову Дмитрию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