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Саядян Мгер Иванович (далее – Предприниматель) обратился в Арбитражный суд Томской области с иском, уточненным в порядке статьи 49 Арбитражного процессуального кодекса Российской Федерации (далее – АПК РФ), к администрации города Томска (далее – Администрация) о взыскании 11 703 101,67 руб. убытков, из которых: 10 392 346 руб. – упущенная выгода (сумма денежных поступлений от трех торговых павильонов), 45 000 руб. – демонтаж торговых павильонов, 956 000 руб. – стоимость затрат по фактически выполненным работам по состоянию на июнь 2017 года, 293 492 руб. – аренда земельных участков с 15.01.2017 по 14.01.2018, 15 263,67 руб. – аренда земельных участков с 26.12.2016 по 14.01.2017, а также о взыскании расходов по оплате государственной пошлины, судебных экспертиз и расходов на представителя в размере 300 000 руб. 2 К участию в деле в качестве соответчика привлечена администрация Кировского района г. Томска, а также в качестве представителя муниципального образования «Город Томск» привлечен департамент финансов Администрации. Решением Арбитражного суда Томской области от 08.10.2021, оставленным без изменения постановлением Седьмого арбитражного апелляционного суда от 07.12.2021 и постановлением Арбитражного суда Западно-Сибирского округа от 06.04.2022, иск удовлетворен в части взыскания с Администрации за счет средств казны муниципального образования «Город Томск» 553 291,34 руб. убытков в виде реального ущерба, 2 360 руб. судебных издержек по оплате дополнительной судебной строительной экспертизы, 12 390 руб. судебных издержек по оплате услуг представителя; признаны подлежащими взысканию с Предпринимателя в пользу Администрации судебные издержки по оплате судебной строительной экспертизы в сумме 34 300,80 руб.; произведен зачет в части подлежащих взысканию встречных судебных издержек на оплату судебной строительной и дополнительной судебной строительной экспертиз, и с учетом произведенного зачета, взыскано с Администрации за счет средств казны муниципального образования «Город Томск» в пользу Предпринимателя 553 291,34 руб. в возмещение реального ущерба, 12 390 руб. в возмещение судебных издержек по оплате услуг представителя, 3 843,73 руб. в возмещение судебных расходов по оплате государственной пошлины.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настаивает на недостоверности экспертного заключения.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аукционов между Предпринимателем и Администрацией заключены три договора о размещении нестационарного торгового объекта от 26.12.2016 № 145, от 26.12.2016 № 146, от 26.12.2016 № 147 по адресу: г. Томск, ул. Елизаровых, 10а, площадью 25 кв. м каждый. В соответствии с заключенными договорами истец оплатил предусмотренные суммы и начал работу по монтажу нестационарных торговых объектов. 3 Постановлением администрации города Томска от 06.10.2017 № 982 «О внесении изменений в постановление администрации города Томска от 31.08.2015 № 807 «Об утверждении схемы размещения нестационарных торговых объектов на территории муниципального образования «Город Томск» исключены из схемы 5 земельных участков по 25 кв. м каждый по ул. Елизаровых, 10а. В число указанных 5 земельных участков попали и 3 участка, предоставленных истцу для размещения нестационарных торговых объектов. Письмами от 12.10.2017 № 18-18/195, 18-18/196, 18-18/197 администрация Кировского района г. Томска уведомила Предпринимателя о расторжении договоров о размещении нестационарного торгового объекта от 26.12.2016 № 145-147 в одностороннем порядке по причине принятия уполномоченным органом местного самоуправления решения об управлении (распоряжении) земельным участком, в границах которого полностью расположена территория, указав на необходимость демонтировать возводимые объекты и передать территорию в срок до 01.11.2017. Ссылаясь на то, что указанными незаконными действиями истцу были причинены убытки, отказ администрации в удовлетворении претензии о возмещении убытков явился основанием для обращения предпринимателя в арбитражный суд с рассматриваемым иском. Исследовав и оценив по правилам статьи 71 АПК РФ представленные доказательства, в том числе заключения, составленные по результатам судебных экспертиз, руководствуясь статьями 15, 401, 453, 606 и 614, 1064 Гражданского кодекса Российской Федерации, статьей 39.36 Земельного кодекса Российской Федерации, статьями 2, 10 Федерального закона от 28.12.2009 № 381-ФЗ «Об основах государственного регулирования торговой деятельности в Российской Федерации»,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частично удовлетворили требования, придя к выводу о доказанности истцом необходимой совокупности условий для взыскания с ответчика убытков. Законность действий Администрации города Томска по исключению из схемы размещения на территории муниципального образования «Город Томск» утвержденной постановлением Администрации города Томска от 31.08.2015 №807 и постановления Администрации город Томска от 06.10.2017 №982 «О внесении изменений в постановление администрации города Томска от 31.08.2015 №807 «Об утверждении схемы размещения нестационарных торговых объектов на территории муниципального образования «Город Томск» в части исключения из схемы размещения нестационарных торговых объектов на территории муниципального образования «Город Томск» земельных участков по адресам: г.Томск, ул. Елизаровых10а, были предметом рассмотрения арбитражного суда по делу №А67-41/2018 и Советского районного суда города Томска. Суды установили, что Администрацией при проведении аукциона и включении мест в схему не учтены требования действующего законодательства в сфере энергетики и безопасности дорожного движения, которые выражаются в расположении временных объектов по указанному выше адресу в охранной зоне 4 объекта электросетевого хозяйства и создают препятствие для осуществления предотвращения и ликвидации аварий, нормальной эксплуатации воздушной линии наружного освещения, а также расположены частично на уширении проезжей части и на тротуаре.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финансов администрации города Томска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