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«Горгазсервис» (далее – общество «Горгазсервис») обратилось в Арбитражный суд Пермского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«Газпром межрегионгаз Пермь» (далее – общество «Газпром межрегионгаз Пермь») о взыскании 278 251 рубля 28 копеек задолженности за услуги по транспортировке газа за период с 01.10.2017 по 14.09.2018. В свою очередь, общество «Газпром межрегионгаз Пермь» заявило встречные требования о взыскании 552 459 рублей 65 копеек задолженности по договору поставки газа на собственные нужды, технологические нужды и потери на сетях газораспределения от 06.06.2016 № 41-3-4390/16 за период с 01.10.2017 по 14.09.2018. К участию в деле в качестве третьего лица, не заявляющего самостоятельных требований относительно предмета спора, привлечено акционерное общество «Газпром газораспределение Пермь» (далее – общество «Газпром газораспределение Пермь»). 2 Решением Арбитражного суда Пермского края от 10.09.2021, оставленным без изменения постановлением Семнадцатого арбитражного апелляционного суда от 10.12.2021 и постановлением Арбитражного суда Уральского округа от 18.03.2022, требования по первоначальному и встречному искам удовлетворены частично, путем зачета первоначальных и встречных требований с общества «Горгазсервис» в пользу общества «Газпром межрегионгаз Пермь» взыскано 372 563 рубля 23 копейки задолженности;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в части доводов об оказании услуг обществом «Горгазсервис» по транспортировке природного газа абонентам исследованы только доказательства, представленные обществом «Газпром межрегионгаз Пермь». По мнению общества «Горгазсервис», судами сделаны ошибочные выводы о наличии договорных отношений между сторонами в спорный период, необоснованно применены к правоотношениям сторон положения договора поставки газа на собственные нужды, технологические нужды и потери на сетях газораспределения от 06.06.2016 № 41-3-4390/16.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обществом «Горгазсервис» (ГРО) и обществом «Газпром межрегионгаз Пермь» (поставщик) заключен договор возмездного оказания услуг по транспортировке газа по газораспределительным сетям для обеспечения коммунально-бытовых нужд населения от 06.06.2016 № 41-1-4390/16. Возникшие между сторонами при заключении договора от 06.06.2016 № 41-1-4390/16 разногласия урегулированы в судебном порядке в рамках дела № А50-23963/2017. В силу пункта 2.1 договора № 41-1-4390/16 поставщик обязуется передавать газ в сети ГРО на границе эксплуатационной ответственности из сетей общества «Газпром газораспределение Пермь» и иных владельцев газораспределительных и (или) газотранспортных сетей с газопроводами ГРО, а ГРО принимать в данных точках и транспортировать газ по своим газораспределительным сетям до границ сетей абонента или сетей иных собственников газораспределительных сетей в согласованных объемах в соответствии с приложением № 1 к договору. 3 В силу пункта 7.1 договора № 41-1-4390/16 расчет стоимости услуг за транспортировку газа абонентам производится исходя из фактического объема транспортировки газа. Оплата услуг по транспортировке газа абонентам производится поставщиком не позднее последнего числа месяца, следующего за отчетным месяцем транспортировки газа, на основании акта об оказании услуг по транспортировке газа, путем перечисления денежных средств на расчетный счет ГРО (пункт 7.4 договора № 41-1-4390/16). Во исполнение условий договора от 06.06.2016 № 41-1-4390/16, как указало общество «Горгазсервис», оно в период с 01.10.2017 по 14.09.2018 оказало обществу «Газпром межрегионгаз Пермь» услуги по транспортировке газа по газораспределительным сетям для обеспечения коммунально-бытовых нужд населения. Стоимость оказанных услуг рассчитана обществом «Горгазсервис» на основании тарифов, утвержденных приказом Федеральной антимонопольной службы (далее – ФАС России) от 15.03.2016 № 251/16 «Об утверждении тарифов на услуги по транспортировке газа по газораспределительным сетям ООО «Горгазсервис» на территории Пермского края» (в редакции приказа ФАС России от 18.07.2016 № 990/16). В нарушение требований действующего законодательства и условий договора обязательство по оплате оказанных услуг по транспортировке газа общество «Газпром межрегионгаз Пермь» не исполнено. По расчету ГРО, задолженность за период с 01.10.2017 по 14.09.2018 составила 278 251 рубль 28 копеек. Ссылаясь на неисполнение обществом «Газпром межрегионгаз Пермь» обязанности по оплате оказанных услуг по транспортировке газа, наличие задолженности в указанном размере, общество «Горгазсервис» обратилось в арбитражный суд с первоначальным иском. Общество «Газпром межрегионгаз Пермь» заявленные встречные требования в связи с наличием задолженности за поставки газа на собственные нужды, технологические нужды и потери на сетях газораспределения. Исследовав и оценив по правилам статьи 71 АПК РФ представленные доказательства, руководствуясь статьями 2, 8, 21 Федерального закона от 31.03.1999 № 69-ФЗ «О газоснабжении в Российской Федерации», Правилами поставки газа в Российской Федерации, утвержденными постановлением Правительства Российской Федерации от 05.02.1998 № 162, Методическими указаниями по регулированию тарифов на услуги по транспортировке газа по газораспределительным сетям, утвержденными Приказом Федеральной службы по тарифам от 15.12.2009 № 411-э/7, Правилам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постановлением Правительства Российской Федерации от 24.11.1998 № 1370 «Об утверждении Положения об обеспечении доступа организаций к местным газораспределительным сетям», суды удовлетворили первоначальные и встречные требования в части, обоснованно исходя из того, что поскольку общество «Газпром газораспределение Пермь» является 4 газораспределительной организацией, имеющей непосредственное примыкание к сетям низкого давления конечных потребителей и протяженность его сетей от ГРС Соликамск (12 920 м) до населенного пункта превышает 20%, то оснований для применения при определении стоимости услуг основного тарифа общества «Горгазсервис», не имеется, отметив обязанность последнего оплачивать потребленный у общества «Газпром межрегионгаз Пермь» газ в силу наличия договорных обязательств, что подтверждается судебными актами по делу № А50-17073/2018.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«Горгазсервис»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