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«Всероссийский детский центр «Океан» (далее – Учреждение) обратилось в Арбитражный суд Приморского края с заявлением к Управлению федеральной службы государственной регистрации, кадастра и картографии по Приморскому краю (далее – Управление) о признании незаконным и отмене уведомления от 25.12.2019 № 25/001/012/2019-2362 об отказе в государственной регистрации права оперативного управления Учреждения по договору купли-продажи от 24.07.2019 в отношении объекта недвижимости: здание гаража (лит. А), общей площадью 119,6 кв. м, кадастровый номер 25:28:050089:142.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(далее – ООО) «ЭКО-2006». 2 Решением Арбитражного суда Приморского края от 04.10.2021, оставленным без изменения постановлением Пятого арбитражного апелляционного суда от 10.12.2021 и постановлением Арбитражного суда Дальневосточного округа от 18.03.2022,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спорный гараж отвечает всем признакам, предъявляемым законодательством к недвижимым объектам, и поставлен на государственный кадастровый учет как самостоятельный объект недвижимости.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постановления главы администрации города Владивостока от 31.12.1991 № 21 утвержден акт государственной комиссии о приемке в эксплуатацию законченных строительством зональных очистных сооружений с глубоководным выпуском в бухту Лазурная, производственной мощностью 2700 куб. м в сутки, представленных фирмой «Приморскинтурист», построенных хозрасчетным участком № 1 арендного предприятия «Жилстрой-I», и разрешена их эксплуатация. Между закрытым акционерным обществом «Приморсктурист» (продавец) и ООО «ЭКО-2006» (покупатель) 13.05.2009 заключен договор купли-продажи комплекса объектов, расположенного по адресу: г. Владивосток, б. Лазурная, д. 27 «б», в том числе: а) здание – производственный корпус общей площадью 503,3 кв. м (лит. В),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818218); б) здание решеток общей площадью 68,6 кв. м (лит. Д),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3 администрации города Владивостока от 31.12.1991 № 21 (в соответствии со свидетельством от 18.02.2007 серия 25-АА № 818217); в) сооружение – биохимический отстойник объемом 4338 куб. м (лит. Е),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818216); г) здание – котельная общей площадью 104,9 кв. м (лит. Б),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818219); инженерные коммуникации, в том числе: д) водопроводная линия (лит. Л) протяженностью 178,5 м; е) тепловая сеть (лит. М) протяженностью 179,4 м; ж) уличное освещение 0,4 кВ (лит. Н) протяженностью 988,7 м; з) кабельная линия 6 кВ (лит. О) протяженностью 218,2 м; и) канализационная линия (лит. К.) протяженностью 1 252,6 м; к) иловая площадка (лит. И), иловая площадка (лит. И 1), иловая площадка (лит. И 2), иловая площадка (лит. И 3) общей площадью 10 400 кв. м; л) песколовка (лит. Ж) объемом 9,0 куб. м, песколовка (лит. Ж 1) объемом 9,0 куб. м; комплекс объектов включает в себя и иные объекты, в том числе: м) здание хлораторной (лит. 3) общей площадью 58,5 кв. м; н) здание гаража (лит. А) общей площадью 119,6 кв. м; о) ограждение территории комплекса объектов протяженностью около 900 метров. По акту приема-передачи от 13.05.2009 объекты переданы покупателю. Между ООО «ЭКО-2006» (продавец) и Министерством образования и науки Российской Федерации в лице Учреждения (покупатель) 08.08.2016 заключен государственный контракт купли-продажи недвижимого имущества № 0320100011216000314, на основании которого покупатель приобрел следующие объекты недвижимости: - здание – котельная общей площадью 104,9 кв. м (лит. Б), 1-этажное, нежилое, кадастровый номер 25:28:050089:143; - здание – производственный корпус общей площадью 503,30 кв. м (лит. В), 1-этажное, нежилое, кадастровый номер 25:28:050089:144; - здание решеток общей площадью 68,60 кв. м (лит. Д), 1-этажное, нежилое, кадастровый номер 25:28:050089:145; - сооружение – биохимический отстойник объемом 4338 куб. м (лит. Е), нежилое, кадастровый номер 25:28:000000:20916; - земельный участок кадастровый номер 25:28:050089:19, площадью 32 756 кв. м. Указанное недвижимое имущество передано покупателю по акту приема- передачи от 08.08.2016. 4 Сооружение – водопровод с кадастровым номером 25:28:050089:237, расположенное по адресу: г. Владивосток, тер. Бухта Лазурная, д. 27 Б, поставлено на учет 25.06.2012 и является ранее учтенным объектом; сведения были внесены на основании данных, поступивших из филиала ФГУП «Ростехинвентаризация» по Приморскому краю, что подтверждается кадастровым паспортом от 16.11.2016 № 25/00-16-483320. В Управление 17.05.2017 обратился представитель Российской Федерации, действующий на основании доверенности, с заявлением о государственной регистрации права собственности на сооружение – здание гаража, общей площадью 119,6 кв. м, с кадастровым номером 25:28:050089:142, расположенное по адресу: г. Владивосток, тер. Бухта Лазурная, д. 27Б, и в качестве документа, обосновывающего основания возникновения права собственности был представлен государственный контракт купли-продажи недвижимого имущества от 08.08.2016 № 0320100011216000314, по результатам рассмотрения которого уведомлением от 29.05.2017 № 25/001/006/2017-7556 приостановлена государственная регистрация до 28.08.2017, в котором указано, что в представленном государственном контракте отсутствуют сведения о приобретении Учреждением указанного выше объекта недвижимости. Заявителю предложено дополнительно предоставить иной документ, свидетельствующий о возникновении права собственности на заявленный объект. Поскольку причины, препятствующие проведению государственной регистрации, заявителем устранены не были, уведомлением от 02.03.2018 № 25/001/006/2017-7556 в государственной регистрации права собственности Российской Федерации на сооружение с кадастровым номером 25:28:050089:142 отказано. Между ООО «ЭКО-2006» (продавец) и Учреждением (покупатель) 24.07.2019 заключен договор купли-продажи, в соответствии с условиями которого покупатель приобрел объекты недвижимости, стоящие на кадастровом учете, входящие в состав комплекса очистных сооружений, расположенных по адресу г. Владивосток, тер. Бухта Лазурная, д. 27Б, на земельном участке с кадастровым номером 25:28:050089:19, принадлежащем обществу на праве собственности в следующем составе: инженерные коммуникации, в том числе: а) водопроводная линия (лит. Л) протяженностью 178,5 м, процент износа - 35%, кадастровый номер 25:28:050089:237; б) тепловая сеть (лит. М) протяженностью 179,4 м, процент износа - 35%, кадастровый номер 25:28:050089:238; в) уличное освещение 0,4 кВ (лит. Н) протяженностью 988,7 м, процент износа - 40%, кадастровый номер 25:28:050089:239; г) кабельная линия 6 кВ (лит. О) протяженностью 218,2 м, процент износа - 40%, кадастровый номер 25:28:050089:240; д) канализационная линия (лит. К.) протяженностью 1 252,6 м, процент износа - 46%, кадастровый номер 25:28:050089:236; е) иловая площадка (лит. И), иловая площадка (лит. И 1), иловая площадка (лит. И 2), иловая площадка (лит. И 3) общей площадью 10 400 кв. м, кадастровый номер 25:28:050089:235; 5 ж) песколовка (лит. Ж) объемом 9,0 куб. м, песколовка (лит. Ж 1) объемом 9,0 куб. м, кадастровый номер 25:28:050089:234; иные объекты, в том числе: з) здание хлораторной (лит. 3) общей площадью 58,5 кв. м, кадастровый номер 25:28:050089:146; и) здание гаража (лит. А) общей площадью 119,6 кв. м, кадастровый номер 25:28:050089:142. По акту приема-передачи от 24.07.2019 объекты переданы покупателю. Учреждение с целью регистрации права оперативного управления на объект – гараж, общей площадью 119,60 кв. м с кадастровым номером 25:28:050089:142, расположенный по адресу: г. Владивосток, тер. Бухта Лазурная, д. 27Б, 12.09.2019 обратилось с заявлением в регистрирующий орган, к которому приложило договор купли-продажи от 24.07.2019. Согласно уведомлению от 25.09.2019 № 25/001/012/2019-2362 государственная регистрация приостановлена до 25.12.2019 в связи с не предоставлением документов, необходимых для осуществления государственной регистрации права, указав, что согласно сведений Единого государственного реестра недвижимости отсутствует запись о государственной регистрации права собственности ООО «ЭКО-2006», являющегося продавцом спорного объекта по договору купли-продажи от 24.07.2019. Уведомлением от 25.12.2019 № 25/001/012/2019-2362 Управление сообщило Учреждению об отказе в государственной регистрации права собственности по тем же основаниям, которые указаны в уведомлении о приостановлении регистрационных действий. Учреждение, не согласившись с указанным решением регистрирующего органа,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130 131,133.1 Гражданского кодекса Российской Федерации, положениями Федерального закона от 30.12.2009 № 384-ФЗ «Технический регламент о безопасности зданий и сооружений», положениями Федерального закона от 13.07.2015 № 218-ФЗ «О государственной регистрации недвижимости», суды отказали в удовлетворении требований, установив, что спорный гараж, возведенный в 1991 году в ходе строительства комплекса объектов в составе их инженерных коммуникаций, представляет собой сооружение вспомогательного использования по отношению к объекту «Канализационные сооружения с глубоководным выпуском б. Лазурная», созданному с целью очистки сточных вод, фактически предназначен для обслуживания и нормального функционирования основного объекта и самостоятельно эксплуатироваться и использоваться по целевому назначению отдельно от основного объекта не может.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6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образовательного учреждения «Всероссийский детский центр «Океан»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